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深刻理解“五句话”的事实和道理 团结</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奋进跟党走</w:t>
      </w:r>
      <w:r>
        <w:rPr>
          <w:rFonts w:hint="eastAsia" w:ascii="方正小标宋简体" w:hAnsi="方正小标宋简体" w:eastAsia="方正小标宋简体" w:cs="方正小标宋简体"/>
          <w:sz w:val="44"/>
          <w:szCs w:val="44"/>
        </w:rPr>
        <w:t>专题党课</w:t>
      </w:r>
    </w:p>
    <w:p>
      <w:pPr>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2023年10月25日，</w:t>
      </w:r>
      <w:r>
        <w:rPr>
          <w:rFonts w:hint="eastAsia" w:ascii="方正仿宋简体" w:hAnsi="方正仿宋简体" w:eastAsia="方正仿宋简体" w:cs="方正仿宋简体"/>
          <w:sz w:val="32"/>
          <w:szCs w:val="32"/>
        </w:rPr>
        <w:t>通辽市交通运输综合行政执法支队党委</w:t>
      </w:r>
      <w:r>
        <w:rPr>
          <w:rFonts w:hint="eastAsia" w:ascii="方正仿宋简体" w:hAnsi="方正仿宋简体" w:eastAsia="方正仿宋简体" w:cs="方正仿宋简体"/>
          <w:sz w:val="32"/>
          <w:szCs w:val="32"/>
          <w:lang w:eastAsia="zh-CN"/>
        </w:rPr>
        <w:t>、科尔沁小学党支部及</w:t>
      </w:r>
      <w:r>
        <w:rPr>
          <w:rFonts w:hint="eastAsia" w:ascii="方正仿宋简体" w:hAnsi="方正仿宋简体" w:eastAsia="方正仿宋简体" w:cs="方正仿宋简体"/>
          <w:sz w:val="32"/>
          <w:szCs w:val="32"/>
        </w:rPr>
        <w:t>河西街道老区社区党支部联合开展</w:t>
      </w:r>
      <w:r>
        <w:rPr>
          <w:rFonts w:hint="eastAsia" w:ascii="方正仿宋简体" w:hAnsi="方正仿宋简体" w:eastAsia="方正仿宋简体" w:cs="方正仿宋简体"/>
          <w:sz w:val="32"/>
          <w:szCs w:val="32"/>
          <w:lang w:eastAsia="zh-CN"/>
        </w:rPr>
        <w:t>以“</w:t>
      </w:r>
      <w:r>
        <w:rPr>
          <w:rFonts w:hint="eastAsia" w:ascii="方正仿宋简体" w:hAnsi="方正仿宋简体" w:eastAsia="方正仿宋简体" w:cs="方正仿宋简体"/>
          <w:sz w:val="32"/>
          <w:szCs w:val="32"/>
          <w:lang w:val="en-US" w:eastAsia="zh-CN"/>
        </w:rPr>
        <w:t>深刻理解“五句话”的事实和道理，团结奋进跟党走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专题党课</w:t>
      </w:r>
      <w:r>
        <w:rPr>
          <w:rFonts w:hint="eastAsia" w:ascii="方正仿宋简体" w:hAnsi="方正仿宋简体" w:eastAsia="方正仿宋简体" w:cs="方正仿宋简体"/>
          <w:sz w:val="32"/>
          <w:szCs w:val="32"/>
          <w:lang w:eastAsia="zh-CN"/>
        </w:rPr>
        <w:t>，由</w:t>
      </w:r>
      <w:r>
        <w:rPr>
          <w:rFonts w:hint="eastAsia" w:ascii="方正仿宋简体" w:hAnsi="方正仿宋简体" w:eastAsia="方正仿宋简体" w:cs="方正仿宋简体"/>
          <w:sz w:val="32"/>
          <w:szCs w:val="32"/>
        </w:rPr>
        <w:t>通辽市交通运输综合行政执法支队党委</w:t>
      </w:r>
      <w:r>
        <w:rPr>
          <w:rFonts w:hint="eastAsia" w:ascii="方正仿宋简体" w:hAnsi="方正仿宋简体" w:eastAsia="方正仿宋简体" w:cs="方正仿宋简体"/>
          <w:sz w:val="32"/>
          <w:szCs w:val="32"/>
          <w:lang w:eastAsia="zh-CN"/>
        </w:rPr>
        <w:t>委员刘金哲主讲。</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方正仿宋简体" w:hAnsi="方正仿宋简体" w:eastAsia="方正仿宋简体" w:cs="方正仿宋简体"/>
          <w:sz w:val="32"/>
          <w:szCs w:val="32"/>
          <w:lang w:eastAsia="zh-CN"/>
        </w:rPr>
        <w:t>主要学习了</w:t>
      </w:r>
      <w:r>
        <w:rPr>
          <w:rFonts w:hint="eastAsia" w:ascii="仿宋_GB2312" w:hAnsi="仿宋_GB2312" w:eastAsia="仿宋_GB2312" w:cs="仿宋_GB2312"/>
          <w:sz w:val="32"/>
          <w:szCs w:val="32"/>
          <w:lang w:val="en-US" w:eastAsia="zh-CN"/>
        </w:rPr>
        <w:t>“五句话”的事实和道理，这</w:t>
      </w:r>
      <w:r>
        <w:rPr>
          <w:rFonts w:hint="eastAsia" w:ascii="仿宋_GB2312" w:hAnsi="仿宋_GB2312" w:eastAsia="仿宋_GB2312" w:cs="仿宋_GB2312"/>
          <w:sz w:val="32"/>
          <w:szCs w:val="32"/>
        </w:rPr>
        <w:t>“五句话”的内容是：内蒙古地区是中国共产党最早建立党组织的民族地区；内蒙古自治区是在中国共产党直接领导下建立的；内蒙古自治区是在党中央的支持下发展起来的；内蒙古工作中出现的偏差都是党中央帮助纠正的；内蒙古作为“模范自治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模范就模范在听党的话上。</w:t>
      </w:r>
      <w:r>
        <w:rPr>
          <w:rFonts w:hint="eastAsia" w:ascii="仿宋_GB2312" w:hAnsi="仿宋_GB2312" w:eastAsia="仿宋_GB2312" w:cs="仿宋_GB2312"/>
          <w:sz w:val="32"/>
          <w:szCs w:val="32"/>
          <w:lang w:val="en-US" w:eastAsia="zh-CN"/>
        </w:rPr>
        <w:t>这五句话是对党在内蒙古地区历史作为的客观总结，符合党的民族理论政策，符合自治区发展的历史走向，符合全区广大干部群众的实践经验，符合新时代新征程上全区各族人民共同团结奋斗共同繁荣发展的导向要求。</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内蒙古是我们党最早建立的民族自治区，具有民族团结的光荣传统，长期享有“模范自治区”的崇高荣誉。新时代新征程，我们有责任也有条件把民族工作做得更好。</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71135" cy="2428875"/>
            <wp:effectExtent l="0" t="0" r="1905" b="9525"/>
            <wp:docPr id="1" name="图片 1" descr="d76665c8661fc9d5eee95c304770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6665c8661fc9d5eee95c304770e03"/>
                    <pic:cNvPicPr>
                      <a:picLocks noChangeAspect="1"/>
                    </pic:cNvPicPr>
                  </pic:nvPicPr>
                  <pic:blipFill>
                    <a:blip r:embed="rId4"/>
                    <a:stretch>
                      <a:fillRect/>
                    </a:stretch>
                  </pic:blipFill>
                  <pic:spPr>
                    <a:xfrm>
                      <a:off x="0" y="0"/>
                      <a:ext cx="5271135" cy="2428875"/>
                    </a:xfrm>
                    <a:prstGeom prst="rect">
                      <a:avLst/>
                    </a:prstGeom>
                  </pic:spPr>
                </pic:pic>
              </a:graphicData>
            </a:graphic>
          </wp:inline>
        </w:drawing>
      </w:r>
    </w:p>
    <w:p>
      <w:pPr>
        <w:ind w:firstLine="640" w:firstLineChars="200"/>
        <w:jc w:val="left"/>
        <w:rPr>
          <w:rFonts w:hint="default" w:ascii="仿宋_GB2312" w:hAnsi="仿宋_GB2312" w:eastAsia="仿宋_GB2312" w:cs="仿宋_GB2312"/>
          <w:sz w:val="32"/>
          <w:szCs w:val="32"/>
          <w:lang w:val="en-US" w:eastAsia="zh-CN"/>
        </w:rPr>
      </w:pPr>
      <w:bookmarkStart w:id="0" w:name="_GoBack"/>
      <w:r>
        <w:rPr>
          <w:rFonts w:hint="default" w:ascii="仿宋_GB2312" w:hAnsi="仿宋_GB2312" w:eastAsia="仿宋_GB2312" w:cs="仿宋_GB2312"/>
          <w:sz w:val="32"/>
          <w:szCs w:val="32"/>
          <w:lang w:val="en-US" w:eastAsia="zh-CN"/>
        </w:rPr>
        <w:drawing>
          <wp:inline distT="0" distB="0" distL="114300" distR="114300">
            <wp:extent cx="5266690" cy="3950335"/>
            <wp:effectExtent l="0" t="0" r="6350" b="12065"/>
            <wp:docPr id="2" name="图片 2" descr="7961607eee95763e682ad24ff131f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961607eee95763e682ad24ff131fd6"/>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00000000"/>
    <w:rsid w:val="3BB7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2023-10-25T07:22:18Z</dcterms:created>
  <dc:creator>Administrator</dc:creator>
  <cp:lastModifiedBy>通辽第五中学 戴红艳</cp:lastModifiedBy>
  <cp:lastPrinted>2023-10-25T07:35:31Z</cp:lastPrinted>
  <dcterms:modified xsi:type="dcterms:W3CDTF">2023-10-25T07:35:47Z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FB85BD40D47A478096F020F3C63D2720_12</vt:lpwstr>
  </property>
</Properties>
</file>