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firstLine="1320" w:firstLineChars="300"/>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1320" w:firstLineChars="3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河西街道亲水人家社区学习贯彻</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习近平新时代中国特色社会主义思想教育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2200" w:firstLineChars="50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党支部书记讲党课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right="0" w:firstLine="1006" w:firstLineChars="3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spacing w:val="7"/>
          <w:sz w:val="32"/>
          <w:szCs w:val="32"/>
          <w:shd w:val="clear" w:fill="FFFFFF"/>
        </w:rPr>
        <w:t>【党课讲稿】</w:t>
      </w:r>
      <w:r>
        <w:rPr>
          <w:rFonts w:hint="eastAsia" w:ascii="方正楷体简体" w:hAnsi="方正楷体简体" w:eastAsia="方正楷体简体" w:cs="方正楷体简体"/>
          <w:i w:val="0"/>
          <w:iCs w:val="0"/>
          <w:caps w:val="0"/>
          <w:color w:val="000000"/>
          <w:spacing w:val="0"/>
          <w:sz w:val="32"/>
          <w:szCs w:val="32"/>
        </w:rPr>
        <w:t>用党的创新理论凝心铸魂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right="0" w:firstLine="1928" w:firstLineChars="6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让主题教育激发干事创业活力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right="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2023年10月16日下午召开学习贯彻习近平新时代中国特色社会主义教思想教育支部书记讲课会议，会议以学习“用党的创新理论凝心铸魂，让主题教育激发干事创业活力”。共有17名党员参加此次学习会。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会上，支部书记为大家讲读</w:t>
      </w:r>
      <w:r>
        <w:rPr>
          <w:rFonts w:hint="eastAsia" w:ascii="仿宋" w:hAnsi="仿宋" w:eastAsia="仿宋" w:cs="仿宋"/>
          <w:b w:val="0"/>
          <w:bCs w:val="0"/>
          <w:kern w:val="2"/>
          <w:sz w:val="32"/>
          <w:szCs w:val="32"/>
          <w:lang w:val="en-US" w:eastAsia="zh-CN" w:bidi="ar-SA"/>
        </w:rPr>
        <w:t>“用党的创新理论凝心铸魂，让主题教育激发干事创业活力”</w:t>
      </w:r>
      <w:r>
        <w:rPr>
          <w:rFonts w:hint="eastAsia" w:ascii="仿宋" w:hAnsi="仿宋" w:eastAsia="仿宋" w:cs="仿宋"/>
          <w:sz w:val="32"/>
          <w:szCs w:val="32"/>
          <w:lang w:val="en-US" w:eastAsia="zh-CN"/>
        </w:rPr>
        <w:t>学习内容，书记在课上让</w:t>
      </w:r>
      <w:r>
        <w:rPr>
          <w:rFonts w:hint="eastAsia" w:ascii="仿宋" w:hAnsi="仿宋" w:eastAsia="仿宋" w:cs="仿宋"/>
          <w:i w:val="0"/>
          <w:iCs w:val="0"/>
          <w:caps w:val="0"/>
          <w:spacing w:val="7"/>
          <w:sz w:val="32"/>
          <w:szCs w:val="32"/>
          <w:shd w:val="clear" w:fill="FFFFFF"/>
        </w:rPr>
        <w:t>党员干部静下心来心无旁骛的学习</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spacing w:val="7"/>
          <w:sz w:val="32"/>
          <w:szCs w:val="32"/>
          <w:shd w:val="clear" w:fill="FFFFFF"/>
        </w:rPr>
        <w:t>要利用好主题教育机会，全面学习领会习近平新时代中国特色社会主义思想的科学体系、精髓要义、实践要求，做到整体把握、融会贯通，牢牢把握“学思想、强党性、重实践、建新功”的总要求，持续在学懂弄通做实上下功夫，自觉做习近平新时代中国特色社会主义思想的坚定信仰者、积极传播者、忠实实践者，增强政治自觉、思想自觉、行动自觉，坚持好、运用好贯穿其中的立场观点方法，把这一思想贯彻落实到</w:t>
      </w:r>
      <w:r>
        <w:rPr>
          <w:rFonts w:hint="eastAsia" w:ascii="仿宋" w:hAnsi="仿宋" w:eastAsia="仿宋" w:cs="仿宋"/>
          <w:i w:val="0"/>
          <w:iCs w:val="0"/>
          <w:caps w:val="0"/>
          <w:spacing w:val="7"/>
          <w:sz w:val="32"/>
          <w:szCs w:val="32"/>
          <w:shd w:val="clear" w:fill="FFFFFF"/>
          <w:lang w:val="en-US" w:eastAsia="zh-CN"/>
        </w:rPr>
        <w:t>社区实际工作当中来。</w:t>
      </w:r>
      <w:r>
        <w:rPr>
          <w:rFonts w:hint="eastAsia" w:ascii="仿宋" w:hAnsi="仿宋" w:eastAsia="仿宋" w:cs="仿宋"/>
          <w:b w:val="0"/>
          <w:bCs w:val="0"/>
          <w:i w:val="0"/>
          <w:iCs w:val="0"/>
          <w:caps w:val="0"/>
          <w:spacing w:val="7"/>
          <w:sz w:val="32"/>
          <w:szCs w:val="32"/>
          <w:shd w:val="clear" w:fill="FFFFFF"/>
        </w:rPr>
        <w:t>党员干部和各族群众要深刻认识、牢牢</w:t>
      </w:r>
      <w:r>
        <w:rPr>
          <w:rFonts w:hint="eastAsia" w:ascii="仿宋" w:hAnsi="仿宋" w:eastAsia="仿宋" w:cs="仿宋"/>
          <w:b w:val="0"/>
          <w:bCs w:val="0"/>
          <w:i w:val="0"/>
          <w:iCs w:val="0"/>
          <w:caps w:val="0"/>
          <w:spacing w:val="7"/>
          <w:sz w:val="32"/>
          <w:szCs w:val="32"/>
          <w:shd w:val="clear" w:fill="FFFFFF"/>
          <w:lang w:eastAsia="zh-CN"/>
        </w:rPr>
        <w:t>铭记五句话的事实和道理，内蒙古地区是中国共产党最早建立党组织的民族地区；</w:t>
      </w:r>
      <w:r>
        <w:rPr>
          <w:rFonts w:hint="eastAsia" w:ascii="仿宋" w:hAnsi="仿宋" w:eastAsia="仿宋" w:cs="仿宋"/>
          <w:b w:val="0"/>
          <w:bCs w:val="0"/>
          <w:i w:val="0"/>
          <w:iCs w:val="0"/>
          <w:caps w:val="0"/>
          <w:spacing w:val="7"/>
          <w:sz w:val="32"/>
          <w:szCs w:val="32"/>
          <w:shd w:val="clear" w:fill="FFFFFF"/>
        </w:rPr>
        <w:t>内蒙古自治区是中共中央直接领导下建立</w:t>
      </w:r>
      <w:r>
        <w:rPr>
          <w:rFonts w:hint="eastAsia" w:ascii="仿宋" w:hAnsi="仿宋" w:eastAsia="仿宋" w:cs="仿宋"/>
          <w:b w:val="0"/>
          <w:bCs w:val="0"/>
          <w:i w:val="0"/>
          <w:iCs w:val="0"/>
          <w:caps w:val="0"/>
          <w:spacing w:val="7"/>
          <w:sz w:val="32"/>
          <w:szCs w:val="32"/>
          <w:shd w:val="clear" w:fill="FFFFFF"/>
          <w:lang w:eastAsia="zh-CN"/>
        </w:rPr>
        <w:t>的；</w:t>
      </w:r>
      <w:r>
        <w:rPr>
          <w:rFonts w:hint="eastAsia" w:ascii="仿宋" w:hAnsi="仿宋" w:eastAsia="仿宋" w:cs="仿宋"/>
          <w:b w:val="0"/>
          <w:bCs w:val="0"/>
          <w:i w:val="0"/>
          <w:iCs w:val="0"/>
          <w:caps w:val="0"/>
          <w:spacing w:val="7"/>
          <w:sz w:val="32"/>
          <w:szCs w:val="32"/>
          <w:shd w:val="clear" w:fill="FFFFFF"/>
        </w:rPr>
        <w:t xml:space="preserve">内蒙古是在党中央的支持下发展起来的;内蒙古工作中出现的重大偏差都是党中央帮助纠正的;                     </w:t>
      </w:r>
      <w:r>
        <w:rPr>
          <w:rFonts w:hint="eastAsia" w:ascii="仿宋" w:hAnsi="仿宋" w:eastAsia="仿宋" w:cs="仿宋"/>
          <w:b w:val="0"/>
          <w:bCs w:val="0"/>
          <w:i w:val="0"/>
          <w:iCs w:val="0"/>
          <w:caps w:val="0"/>
          <w:spacing w:val="7"/>
          <w:sz w:val="32"/>
          <w:szCs w:val="32"/>
          <w:shd w:val="clear" w:fill="FFFFFF"/>
          <w:lang w:val="en-US" w:eastAsia="zh-CN"/>
        </w:rPr>
        <w:t xml:space="preserve">              </w:t>
      </w:r>
      <w:r>
        <w:rPr>
          <w:rFonts w:hint="eastAsia" w:ascii="仿宋" w:hAnsi="仿宋" w:eastAsia="仿宋" w:cs="仿宋"/>
          <w:b w:val="0"/>
          <w:bCs w:val="0"/>
          <w:i w:val="0"/>
          <w:iCs w:val="0"/>
          <w:caps w:val="0"/>
          <w:spacing w:val="7"/>
          <w:sz w:val="32"/>
          <w:szCs w:val="32"/>
          <w:shd w:val="clear" w:fill="FFFFFF"/>
        </w:rPr>
        <w:t>内蒙古作为 “模范自治区”模范就模范在听党的话上。</w:t>
      </w:r>
      <w:r>
        <w:rPr>
          <w:rFonts w:hint="eastAsia" w:ascii="仿宋" w:hAnsi="仿宋" w:eastAsia="仿宋" w:cs="仿宋"/>
          <w:b w:val="0"/>
          <w:bCs w:val="0"/>
          <w:sz w:val="32"/>
          <w:szCs w:val="32"/>
        </w:rPr>
        <w:t>内蒙古是我们党最早建立的民族自治区，具有民族团结的光荣传统，长期享有“模范自治区”的崇高荣誉。新时代新征程，我们有责任也有条件把民族工作做得更好。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firstLine="640" w:firstLineChars="200"/>
        <w:jc w:val="both"/>
        <w:rPr>
          <w:rFonts w:hint="eastAsia" w:ascii="仿宋" w:hAnsi="仿宋" w:eastAsia="仿宋" w:cs="仿宋"/>
          <w:i w:val="0"/>
          <w:iCs w:val="0"/>
          <w:caps w:val="0"/>
          <w:spacing w:val="7"/>
          <w:sz w:val="32"/>
          <w:szCs w:val="32"/>
          <w:shd w:val="clear" w:fill="FFFFFF"/>
        </w:rPr>
      </w:pPr>
      <w:r>
        <w:rPr>
          <w:rFonts w:hint="eastAsia" w:ascii="仿宋" w:hAnsi="仿宋" w:eastAsia="仿宋" w:cs="仿宋"/>
          <w:sz w:val="32"/>
          <w:szCs w:val="32"/>
          <w:lang w:val="en-US" w:eastAsia="zh-CN"/>
        </w:rPr>
        <w:t>通过此次党课学习，让各位党员干部</w:t>
      </w:r>
      <w:r>
        <w:rPr>
          <w:rFonts w:hint="eastAsia" w:ascii="仿宋" w:hAnsi="仿宋" w:eastAsia="仿宋" w:cs="仿宋"/>
          <w:i w:val="0"/>
          <w:iCs w:val="0"/>
          <w:caps w:val="0"/>
          <w:spacing w:val="7"/>
          <w:sz w:val="32"/>
          <w:szCs w:val="32"/>
          <w:shd w:val="clear" w:fill="FFFFFF"/>
        </w:rPr>
        <w:t>要把学习贯彻习近平新时代中国特色社会主义思想作为终身必修课，坚持读原著学原文悟原理，做到以学铸魂、以学增智、以学正风、以学促干，把学习成果转化为指导实践、推动工作的强大力量，不断</w:t>
      </w:r>
      <w:r>
        <w:rPr>
          <w:rFonts w:hint="eastAsia" w:ascii="仿宋" w:hAnsi="仿宋" w:eastAsia="仿宋" w:cs="仿宋"/>
          <w:i w:val="0"/>
          <w:iCs w:val="0"/>
          <w:caps w:val="0"/>
          <w:spacing w:val="7"/>
          <w:sz w:val="32"/>
          <w:szCs w:val="32"/>
          <w:shd w:val="clear" w:fill="FFFFFF"/>
          <w:lang w:val="en-US" w:eastAsia="zh-CN"/>
        </w:rPr>
        <w:t>创新社区</w:t>
      </w:r>
      <w:r>
        <w:rPr>
          <w:rFonts w:hint="eastAsia" w:ascii="仿宋" w:hAnsi="仿宋" w:eastAsia="仿宋" w:cs="仿宋"/>
          <w:i w:val="0"/>
          <w:iCs w:val="0"/>
          <w:caps w:val="0"/>
          <w:spacing w:val="7"/>
          <w:sz w:val="32"/>
          <w:szCs w:val="32"/>
          <w:shd w:val="clear" w:fill="FFFFFF"/>
        </w:rPr>
        <w:t>各项</w:t>
      </w:r>
      <w:r>
        <w:rPr>
          <w:rFonts w:hint="eastAsia" w:ascii="仿宋" w:hAnsi="仿宋" w:eastAsia="仿宋" w:cs="仿宋"/>
          <w:i w:val="0"/>
          <w:iCs w:val="0"/>
          <w:caps w:val="0"/>
          <w:spacing w:val="7"/>
          <w:sz w:val="32"/>
          <w:szCs w:val="32"/>
          <w:shd w:val="clear" w:fill="FFFFFF"/>
          <w:lang w:val="en-US" w:eastAsia="zh-CN"/>
        </w:rPr>
        <w:t>工作</w:t>
      </w:r>
      <w:r>
        <w:rPr>
          <w:rFonts w:hint="eastAsia" w:ascii="仿宋" w:hAnsi="仿宋" w:eastAsia="仿宋" w:cs="仿宋"/>
          <w:i w:val="0"/>
          <w:iCs w:val="0"/>
          <w:caps w:val="0"/>
          <w:spacing w:val="7"/>
          <w:sz w:val="32"/>
          <w:szCs w:val="32"/>
          <w:shd w:val="clear" w:fill="FFFFFF"/>
        </w:rPr>
        <w:t>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right="0"/>
        <w:jc w:val="both"/>
      </w:pPr>
      <w:r>
        <w:rPr>
          <w:rFonts w:hint="eastAsia" w:ascii="仿宋" w:hAnsi="仿宋" w:eastAsia="仿宋" w:cs="仿宋"/>
          <w:i w:val="0"/>
          <w:iCs w:val="0"/>
          <w:caps w:val="0"/>
          <w:spacing w:val="7"/>
          <w:sz w:val="32"/>
          <w:szCs w:val="32"/>
          <w:shd w:val="clear" w:fill="FFFFFF"/>
          <w:lang w:eastAsia="zh-CN"/>
        </w:rPr>
        <w:drawing>
          <wp:inline distT="0" distB="0" distL="114300" distR="114300">
            <wp:extent cx="4725035" cy="3112135"/>
            <wp:effectExtent l="0" t="0" r="14605" b="12065"/>
            <wp:docPr id="1" name="图片 1" descr="微信图片_2023101707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7075325"/>
                    <pic:cNvPicPr>
                      <a:picLocks noChangeAspect="1"/>
                    </pic:cNvPicPr>
                  </pic:nvPicPr>
                  <pic:blipFill>
                    <a:blip r:embed="rId4"/>
                    <a:stretch>
                      <a:fillRect/>
                    </a:stretch>
                  </pic:blipFill>
                  <pic:spPr>
                    <a:xfrm>
                      <a:off x="0" y="0"/>
                      <a:ext cx="4725035" cy="311213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line="15" w:lineRule="auto"/>
        <w:ind w:firstLine="640" w:firstLineChars="200"/>
        <w:jc w:val="both"/>
        <w:textAlignment w:val="auto"/>
        <w:rPr>
          <w:rFonts w:hint="default"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BE436DD5-37F9-4590-A2E1-D4A64FDDE5C4}"/>
  </w:font>
  <w:font w:name="方正楷体简体">
    <w:panose1 w:val="02000000000000000000"/>
    <w:charset w:val="86"/>
    <w:family w:val="auto"/>
    <w:pitch w:val="default"/>
    <w:sig w:usb0="A00002BF" w:usb1="184F6CFA" w:usb2="00000012" w:usb3="00000000" w:csb0="00040001" w:csb1="00000000"/>
    <w:embedRegular r:id="rId2" w:fontKey="{0AFDEE9F-C3A6-4C85-AE43-507BB7CB8C99}"/>
  </w:font>
  <w:font w:name="仿宋">
    <w:panose1 w:val="02010609060101010101"/>
    <w:charset w:val="86"/>
    <w:family w:val="auto"/>
    <w:pitch w:val="default"/>
    <w:sig w:usb0="800002BF" w:usb1="38CF7CFA" w:usb2="00000016" w:usb3="00000000" w:csb0="00040001" w:csb1="00000000"/>
    <w:embedRegular r:id="rId3" w:fontKey="{1063211E-0CF1-4F40-80CE-9FAE39DCA34E}"/>
  </w:font>
  <w:font w:name="方正仿宋简体">
    <w:panose1 w:val="02000000000000000000"/>
    <w:charset w:val="86"/>
    <w:family w:val="auto"/>
    <w:pitch w:val="default"/>
    <w:sig w:usb0="A00002BF" w:usb1="184F6CFA" w:usb2="00000012" w:usb3="00000000" w:csb0="00040001" w:csb1="00000000"/>
    <w:embedRegular r:id="rId4" w:fontKey="{E2DD235F-2552-4468-B049-6A90098457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Tk4MDcyZjRmOTk1NGQxZmQ5N2ZmMmE4NTMxMzEifQ=="/>
  </w:docVars>
  <w:rsids>
    <w:rsidRoot w:val="00000000"/>
    <w:rsid w:val="02C115EF"/>
    <w:rsid w:val="02DD7449"/>
    <w:rsid w:val="2A12199E"/>
    <w:rsid w:val="47A42A12"/>
    <w:rsid w:val="55182559"/>
    <w:rsid w:val="67275024"/>
    <w:rsid w:val="766C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2023-10-13T01:22:00Z</dcterms:created>
  <dc:creator>Administrator</dc:creator>
  <cp:lastModifiedBy>帅气的白菜</cp:lastModifiedBy>
  <dcterms:modified xsi:type="dcterms:W3CDTF">2023-10-21T02:09:14Z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3D7B6505712E454AA3D28DEE188003E2_13</vt:lpwstr>
  </property>
</Properties>
</file>