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3092" w:firstLineChars="700"/>
        <w:jc w:val="both"/>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3092" w:firstLineChars="700"/>
        <w:jc w:val="both"/>
        <w:textAlignment w:val="auto"/>
        <w:rPr>
          <w:rFonts w:hint="eastAsia" w:ascii="宋体" w:hAnsi="宋体" w:cs="宋体"/>
          <w:b/>
          <w:bCs/>
          <w:sz w:val="48"/>
          <w:szCs w:val="48"/>
          <w:lang w:val="en-US" w:eastAsia="zh-CN"/>
        </w:rPr>
      </w:pPr>
      <w:r>
        <w:rPr>
          <w:rFonts w:hint="eastAsia" w:ascii="方正小标宋简体" w:hAnsi="方正小标宋简体" w:eastAsia="方正小标宋简体" w:cs="方正小标宋简体"/>
          <w:b/>
          <w:bCs/>
          <w:sz w:val="44"/>
          <w:szCs w:val="44"/>
          <w:lang w:val="en-US" w:eastAsia="zh-CN"/>
        </w:rPr>
        <w:t>简    报</w:t>
      </w:r>
    </w:p>
    <w:p>
      <w:pPr>
        <w:keepNext w:val="0"/>
        <w:keepLines w:val="0"/>
        <w:pageBreakBefore w:val="0"/>
        <w:widowControl w:val="0"/>
        <w:kinsoku/>
        <w:wordWrap/>
        <w:overflowPunct/>
        <w:topLinePunct w:val="0"/>
        <w:autoSpaceDE/>
        <w:autoSpaceDN/>
        <w:bidi w:val="0"/>
        <w:adjustRightInd/>
        <w:snapToGrid/>
        <w:ind w:firstLine="320" w:firstLineChars="100"/>
        <w:jc w:val="both"/>
        <w:textAlignment w:val="auto"/>
        <w:rPr>
          <w:rFonts w:hint="default" w:ascii="宋体" w:hAnsi="宋体" w:cs="宋体"/>
          <w:sz w:val="32"/>
          <w:szCs w:val="32"/>
          <w:lang w:val="en-US" w:eastAsia="zh-CN"/>
        </w:rPr>
      </w:pPr>
      <w:r>
        <w:rPr>
          <w:rFonts w:hint="eastAsia" w:ascii="方正仿宋简体" w:hAnsi="方正仿宋简体" w:eastAsia="方正仿宋简体" w:cs="方正仿宋简体"/>
          <w:sz w:val="32"/>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362585</wp:posOffset>
                </wp:positionV>
                <wp:extent cx="5203825" cy="17145"/>
                <wp:effectExtent l="0" t="4445" r="15875" b="6985"/>
                <wp:wrapNone/>
                <wp:docPr id="4" name="直接连接符 4"/>
                <wp:cNvGraphicFramePr/>
                <a:graphic xmlns:a="http://schemas.openxmlformats.org/drawingml/2006/main">
                  <a:graphicData uri="http://schemas.microsoft.com/office/word/2010/wordprocessingShape">
                    <wps:wsp>
                      <wps:cNvCnPr/>
                      <wps:spPr>
                        <a:xfrm flipV="1">
                          <a:off x="1247775" y="1673225"/>
                          <a:ext cx="5203825" cy="17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8.25pt;margin-top:28.55pt;height:1.35pt;width:409.75pt;z-index:251659264;mso-width-relative:page;mso-height-relative:page;" filled="f" stroked="t" coordsize="21600,21600" o:gfxdata="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HoyJ71gAAAAgBAAAPAAAAAAAAAAEAIAAAACIAAABkcnMvZG93bnJldi54bWxQ&#10;SwECFAAUAAAACACHTuJAUtFEnfkBAADLAwAADgAAAAAAAAABACAAAAAlAQAAZHJzL2Uyb0RvYy54&#10;bWxQSwUGAAAAAAYABgBZAQAAkAUAAAAA&#10;">
                <v:fill on="f" focussize="0,0"/>
                <v:stroke weight="0.5pt" color="#000000 [3200]" miterlimit="8" joinstyle="miter"/>
                <v:imagedata o:title=""/>
                <o:lock v:ext="edit" aspectratio="f"/>
              </v:line>
            </w:pict>
          </mc:Fallback>
        </mc:AlternateContent>
      </w:r>
      <w:r>
        <w:rPr>
          <w:rFonts w:hint="eastAsia" w:ascii="方正仿宋简体" w:hAnsi="方正仿宋简体" w:eastAsia="方正仿宋简体" w:cs="方正仿宋简体"/>
          <w:sz w:val="32"/>
          <w:lang w:eastAsia="zh-CN"/>
        </w:rPr>
        <w:t>益民</w:t>
      </w:r>
      <w:r>
        <w:rPr>
          <w:rFonts w:hint="eastAsia" w:ascii="方正仿宋简体" w:hAnsi="方正仿宋简体" w:eastAsia="方正仿宋简体" w:cs="方正仿宋简体"/>
          <w:sz w:val="32"/>
          <w:szCs w:val="32"/>
          <w:lang w:val="en-US" w:eastAsia="zh-CN"/>
        </w:rPr>
        <w:t xml:space="preserve">社区党支部 </w:t>
      </w:r>
      <w:r>
        <w:rPr>
          <w:rFonts w:hint="eastAsia" w:ascii="宋体" w:hAnsi="宋体" w:cs="宋体"/>
          <w:sz w:val="32"/>
          <w:szCs w:val="32"/>
          <w:lang w:val="en-US" w:eastAsia="zh-CN"/>
        </w:rPr>
        <w:t xml:space="preserve">                   </w:t>
      </w:r>
      <w:r>
        <w:rPr>
          <w:rFonts w:hint="default" w:ascii="Times New Roman" w:hAnsi="Times New Roman" w:eastAsia="方正小标宋简体" w:cs="Times New Roman"/>
          <w:sz w:val="32"/>
          <w:szCs w:val="32"/>
          <w:lang w:val="en-US" w:eastAsia="zh-CN"/>
        </w:rPr>
        <w:t>202</w:t>
      </w:r>
      <w:r>
        <w:rPr>
          <w:rFonts w:hint="eastAsia" w:ascii="Times New Roman" w:hAnsi="Times New Roman" w:eastAsia="方正小标宋简体" w:cs="Times New Roman"/>
          <w:sz w:val="32"/>
          <w:szCs w:val="32"/>
          <w:lang w:val="en-US" w:eastAsia="zh-CN"/>
        </w:rPr>
        <w:t>3</w:t>
      </w:r>
      <w:r>
        <w:rPr>
          <w:rFonts w:hint="eastAsia" w:ascii="宋体" w:hAnsi="宋体" w:cs="宋体"/>
          <w:sz w:val="32"/>
          <w:szCs w:val="32"/>
          <w:lang w:val="en-US" w:eastAsia="zh-CN"/>
        </w:rPr>
        <w:t>年10月27</w:t>
      </w:r>
      <w:bookmarkStart w:id="0" w:name="_GoBack"/>
      <w:bookmarkEnd w:id="0"/>
      <w:r>
        <w:rPr>
          <w:rFonts w:hint="eastAsia" w:ascii="宋体" w:hAnsi="宋体" w:cs="宋体"/>
          <w:sz w:val="32"/>
          <w:szCs w:val="32"/>
          <w:lang w:val="en-US" w:eastAsia="zh-CN"/>
        </w:rPr>
        <w:t>日</w:t>
      </w:r>
    </w:p>
    <w:p>
      <w:pPr>
        <w:ind w:left="2096" w:leftChars="284" w:hanging="1500" w:hangingChars="500"/>
        <w:rPr>
          <w:rFonts w:hint="eastAsia" w:ascii="方正小标宋简体" w:hAnsi="方正小标宋简体" w:eastAsia="方正小标宋简体" w:cs="方正小标宋简体"/>
          <w:sz w:val="30"/>
          <w:szCs w:val="30"/>
          <w:lang w:eastAsia="zh-CN"/>
        </w:rPr>
      </w:pPr>
      <w:r>
        <w:rPr>
          <w:rFonts w:hint="eastAsia" w:ascii="方正小标宋简体" w:hAnsi="方正小标宋简体" w:eastAsia="方正小标宋简体" w:cs="方正小标宋简体"/>
          <w:sz w:val="30"/>
          <w:szCs w:val="30"/>
          <w:lang w:eastAsia="zh-CN"/>
        </w:rPr>
        <w:t>益民社区党支部开展“北疆云讲堂”学习贯彻习近平新时代中国特色社会主义思想直播培训</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为全面学习贯彻习近平新时代中国特色社会主义思想，努力在学思想、强党性、重实践、建新功方面取得实效，10月27日，</w:t>
      </w:r>
      <w:r>
        <w:rPr>
          <w:rFonts w:hint="eastAsia" w:ascii="方正仿宋简体" w:hAnsi="方正仿宋简体" w:eastAsia="方正仿宋简体" w:cs="方正仿宋简体"/>
          <w:sz w:val="30"/>
          <w:szCs w:val="30"/>
          <w:lang w:eastAsia="zh-CN"/>
        </w:rPr>
        <w:t>益民社区党支部</w:t>
      </w:r>
      <w:r>
        <w:rPr>
          <w:rFonts w:hint="eastAsia" w:ascii="方正仿宋简体" w:hAnsi="方正仿宋简体" w:eastAsia="方正仿宋简体" w:cs="方正仿宋简体"/>
          <w:sz w:val="30"/>
          <w:szCs w:val="30"/>
        </w:rPr>
        <w:t>组织</w:t>
      </w:r>
      <w:r>
        <w:rPr>
          <w:rFonts w:hint="eastAsia" w:ascii="方正仿宋简体" w:hAnsi="方正仿宋简体" w:eastAsia="方正仿宋简体" w:cs="方正仿宋简体"/>
          <w:sz w:val="30"/>
          <w:szCs w:val="30"/>
          <w:lang w:eastAsia="zh-CN"/>
        </w:rPr>
        <w:t>党员</w:t>
      </w:r>
      <w:r>
        <w:rPr>
          <w:rFonts w:hint="eastAsia" w:ascii="方正仿宋简体" w:hAnsi="方正仿宋简体" w:eastAsia="方正仿宋简体" w:cs="方正仿宋简体"/>
          <w:sz w:val="30"/>
          <w:szCs w:val="30"/>
        </w:rPr>
        <w:t>参加由内蒙古干部网络学院“北疆云讲堂”举办的学习贯彻习近平新时代中国特色社会主义思想直播培训。</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本次培训由内蒙古党校（行政学院）副校（院）长李红同志，以“领导干部要树立正确政绩观,做出经得起实践、人民、历史检验的实绩”为主题，由浅入深、系统全面地阐释了“政绩为谁而树、树什么样的政绩、靠什么树政绩”，为大家全面准确领会习近平新时代中国特色社会主义思想的丰富内涵、思想体系和实践要求提供了理论指导。</w:t>
      </w:r>
    </w:p>
    <w:p>
      <w:pPr>
        <w:ind w:firstLine="600" w:firstLineChars="200"/>
        <w:rPr>
          <w:rFonts w:hint="eastAsia" w:ascii="方正仿宋简体" w:hAnsi="方正仿宋简体" w:eastAsia="方正仿宋简体" w:cs="方正仿宋简体"/>
          <w:sz w:val="30"/>
          <w:szCs w:val="30"/>
        </w:rPr>
      </w:pPr>
      <w:r>
        <w:rPr>
          <w:rFonts w:hint="eastAsia" w:ascii="方正仿宋简体" w:hAnsi="方正仿宋简体" w:eastAsia="方正仿宋简体" w:cs="方正仿宋简体"/>
          <w:sz w:val="30"/>
          <w:szCs w:val="30"/>
        </w:rPr>
        <w:t>通过此次培训，</w:t>
      </w:r>
      <w:r>
        <w:rPr>
          <w:rFonts w:hint="eastAsia" w:ascii="方正仿宋简体" w:hAnsi="方正仿宋简体" w:eastAsia="方正仿宋简体" w:cs="方正仿宋简体"/>
          <w:sz w:val="30"/>
          <w:szCs w:val="30"/>
          <w:lang w:eastAsia="zh-CN"/>
        </w:rPr>
        <w:t>益民社区全体党员</w:t>
      </w:r>
      <w:r>
        <w:rPr>
          <w:rFonts w:hint="eastAsia" w:ascii="方正仿宋简体" w:hAnsi="方正仿宋简体" w:eastAsia="方正仿宋简体" w:cs="方正仿宋简体"/>
          <w:sz w:val="30"/>
          <w:szCs w:val="30"/>
        </w:rPr>
        <w:t>干部牢记嘱托、感恩奋进，立足岗位，增强“干”的自觉，拿出“干”的担当，提高“干”的本领，做足学习教育功课，做实“我为群众办实事”，</w:t>
      </w:r>
      <w:r>
        <w:rPr>
          <w:rFonts w:hint="eastAsia" w:ascii="方正仿宋简体" w:hAnsi="方正仿宋简体" w:eastAsia="方正仿宋简体" w:cs="方正仿宋简体"/>
          <w:sz w:val="30"/>
          <w:szCs w:val="30"/>
          <w:lang w:eastAsia="zh-CN"/>
        </w:rPr>
        <w:t>不</w:t>
      </w:r>
      <w:r>
        <w:rPr>
          <w:rFonts w:hint="eastAsia" w:ascii="方正仿宋简体" w:hAnsi="方正仿宋简体" w:eastAsia="方正仿宋简体" w:cs="方正仿宋简体"/>
          <w:sz w:val="30"/>
          <w:szCs w:val="30"/>
        </w:rPr>
        <w:t>断砥砺干事创业的精气神。</w:t>
      </w:r>
    </w:p>
    <w:p>
      <w:pPr>
        <w:ind w:firstLine="600" w:firstLineChars="200"/>
        <w:rPr>
          <w:rFonts w:hint="eastAsia" w:ascii="方正仿宋简体" w:hAnsi="方正仿宋简体" w:eastAsia="方正仿宋简体" w:cs="方正仿宋简体"/>
          <w:sz w:val="30"/>
          <w:szCs w:val="30"/>
        </w:rPr>
      </w:pPr>
    </w:p>
    <w:p>
      <w:pPr>
        <w:rPr>
          <w:rFonts w:hint="eastAsia" w:ascii="方正仿宋简体" w:hAnsi="方正仿宋简体" w:eastAsia="方正仿宋简体" w:cs="方正仿宋简体"/>
          <w:sz w:val="30"/>
          <w:szCs w:val="30"/>
          <w:lang w:eastAsia="zh-CN"/>
        </w:rPr>
      </w:pPr>
      <w:r>
        <w:rPr>
          <w:rFonts w:hint="eastAsia" w:ascii="方正仿宋简体" w:hAnsi="方正仿宋简体" w:eastAsia="方正仿宋简体" w:cs="方正仿宋简体"/>
          <w:sz w:val="30"/>
          <w:szCs w:val="30"/>
          <w:lang w:eastAsia="zh-CN"/>
        </w:rPr>
        <w:drawing>
          <wp:inline distT="0" distB="0" distL="114300" distR="114300">
            <wp:extent cx="5232400" cy="3924300"/>
            <wp:effectExtent l="0" t="0" r="10160" b="7620"/>
            <wp:docPr id="2" name="图片 2" descr="微信图片_20231030092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1030092942"/>
                    <pic:cNvPicPr>
                      <a:picLocks noChangeAspect="1"/>
                    </pic:cNvPicPr>
                  </pic:nvPicPr>
                  <pic:blipFill>
                    <a:blip r:embed="rId4"/>
                    <a:stretch>
                      <a:fillRect/>
                    </a:stretch>
                  </pic:blipFill>
                  <pic:spPr>
                    <a:xfrm>
                      <a:off x="0" y="0"/>
                      <a:ext cx="5232400" cy="3924300"/>
                    </a:xfrm>
                    <a:prstGeom prst="rect">
                      <a:avLst/>
                    </a:prstGeom>
                  </pic:spPr>
                </pic:pic>
              </a:graphicData>
            </a:graphic>
          </wp:inline>
        </w:drawing>
      </w: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drawing>
          <wp:inline distT="0" distB="0" distL="114300" distR="114300">
            <wp:extent cx="5232400" cy="3924300"/>
            <wp:effectExtent l="0" t="0" r="10160" b="7620"/>
            <wp:docPr id="3" name="图片 3" descr="微信图片_20231030092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1030092937"/>
                    <pic:cNvPicPr>
                      <a:picLocks noChangeAspect="1"/>
                    </pic:cNvPicPr>
                  </pic:nvPicPr>
                  <pic:blipFill>
                    <a:blip r:embed="rId5"/>
                    <a:stretch>
                      <a:fillRect/>
                    </a:stretch>
                  </pic:blipFill>
                  <pic:spPr>
                    <a:xfrm>
                      <a:off x="0" y="0"/>
                      <a:ext cx="5232400" cy="3924300"/>
                    </a:xfrm>
                    <a:prstGeom prst="rect">
                      <a:avLst/>
                    </a:prstGeom>
                  </pic:spPr>
                </pic:pic>
              </a:graphicData>
            </a:graphic>
          </wp:inline>
        </w:drawing>
      </w:r>
    </w:p>
    <w:p>
      <w:pPr>
        <w:ind w:left="2096" w:leftChars="284" w:hanging="1500" w:hangingChars="5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0"/>
          <w:szCs w:val="30"/>
          <w:lang w:eastAsia="zh-CN"/>
        </w:rPr>
        <w:t>益民社区党支部开展“北疆云讲堂”学习贯彻习近平新时代中国特色社会主义思想直播培训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ODQ2MmE0NzcwMzFmYzU2ZjczM2MxMzFmOGVmNTIifQ=="/>
  </w:docVars>
  <w:rsids>
    <w:rsidRoot w:val="00000000"/>
    <w:rsid w:val="06FD01F6"/>
    <w:rsid w:val="0ADB595B"/>
    <w:rsid w:val="18C1311D"/>
    <w:rsid w:val="45B85C7A"/>
    <w:rsid w:val="5F5A2CF9"/>
    <w:rsid w:val="6BB21FA2"/>
    <w:rsid w:val="76305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2022-07-25T01:04:00Z</dcterms:created>
  <dc:creator>Administrator</dc:creator>
  <cp:lastModifiedBy>ws</cp:lastModifiedBy>
  <cp:lastPrinted>2023-11-03T07:56:45Z</cp:lastPrinted>
  <dcterms:modified xsi:type="dcterms:W3CDTF">2023-11-03T07:56:49Z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B7FA7164C28844A5B1E087A6BF77486F</vt:lpwstr>
  </property>
</Properties>
</file>