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召开落实中央八项规定精神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深化纠治“四风”工作会议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为进一步强化干部职工“四个意识”，落实中央八项规定精神，纠治“四风”，2023年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3月24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日下午，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应急管理分局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召开专题会议，传达学习中央八项规定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深化纠治“四风”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工作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会议由包红光主任主持，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全体干部参加会议。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4883785" cy="2997835"/>
            <wp:effectExtent l="0" t="0" r="12065" b="12065"/>
            <wp:docPr id="1" name="图片 1" descr="11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.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3785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会上，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包红光主任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领学了中央八项规定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并强调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在节假日时间节点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相关纪律规定。会议强调，党风问题关系执政党的生死存亡，要保持“咬定青山不放松”的政治定力，坚决打赢作风建设攻坚战、持久战。一要强化政治担当，增强全面从严治党的政治自觉。要提高政治判断力、政治领悟力、政治执行力，牢牢把握正确的政治方向，始终同上级要求保持高度一致；二要筑牢政治责任，凝聚管党治党的强大工作合力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党员领导干部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要以身作则，带头贯彻落实中央八项规定精神、带头廉洁过节，做好示范表率，“一把手”不折不扣落实好第一责任人责任、领导班子成员履行好“一岗双责”，形成一级抓一级、层层抓落实的齐抓共管工作格局。三要严格落实中央八项规定及其实施细则精神，持续对重要时间节点的“四风”问题及隐形变异形式进行重点查处，加强对干部职工的日常监督，对有苗头、倾向性问题提前打“预防针”，时常提醒、警示干部职工净化工作圈、朋友圈、生活圈，筑牢拒腐防变、清正廉洁的思想防线，锲而不舍纠“四风”树新风，将严的基调、严的措施、严的氛围长期坚持下去，打造风清气正的政治生态环境。</w:t>
      </w:r>
    </w:p>
    <w:p>
      <w:pP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53535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NmMwYTgyMGUzZjViNjA2NjQ3NWYwYjY3OTNlMDgifQ=="/>
  </w:docVars>
  <w:rsids>
    <w:rsidRoot w:val="6B7D0926"/>
    <w:rsid w:val="03045209"/>
    <w:rsid w:val="2E8E3B5D"/>
    <w:rsid w:val="51927F4F"/>
    <w:rsid w:val="6B7D0926"/>
    <w:rsid w:val="70786C79"/>
    <w:rsid w:val="7F9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598</Characters>
  <Lines>0</Lines>
  <Paragraphs>0</Paragraphs>
  <TotalTime>11</TotalTime>
  <ScaleCrop>false</ScaleCrop>
  <LinksUpToDate>false</LinksUpToDate>
  <CharactersWithSpaces>598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2023-03-31T01:27:00Z</dcterms:created>
  <dc:creator>极品婆娘</dc:creator>
  <cp:lastModifiedBy>极品婆娘</cp:lastModifiedBy>
  <dcterms:modified xsi:type="dcterms:W3CDTF">2023-04-03T01:41:30Z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AEF4D5BB514343A1AB3299313F65A290</vt:lpwstr>
  </property>
</Properties>
</file>