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jc w:val="center"/>
        <w:textAlignment w:val="auto"/>
        <w:rPr>
          <w:rFonts w:hint="eastAsia" w:ascii="方正小标宋简体" w:hAnsi="方正小标宋简体" w:eastAsia="方正小标宋简体" w:cs="方正小标宋简体"/>
          <w:b w:val="0"/>
          <w:bCs w:val="0"/>
          <w:color w:val="auto"/>
          <w:sz w:val="44"/>
          <w:szCs w:val="44"/>
          <w:shd w:val="clear" w:color="auto" w:fill="FFFFFF"/>
        </w:rPr>
      </w:pPr>
      <w:r>
        <w:rPr>
          <w:rFonts w:hint="eastAsia" w:ascii="方正小标宋简体" w:hAnsi="方正小标宋简体" w:eastAsia="方正小标宋简体" w:cs="方正小标宋简体"/>
          <w:b w:val="0"/>
          <w:bCs w:val="0"/>
          <w:color w:val="auto"/>
          <w:sz w:val="44"/>
          <w:szCs w:val="44"/>
          <w:shd w:val="clear" w:color="auto" w:fill="FFFFFF"/>
          <w:lang w:eastAsia="zh-CN"/>
        </w:rPr>
        <w:t>2023</w:t>
      </w:r>
      <w:r>
        <w:rPr>
          <w:rFonts w:hint="eastAsia" w:ascii="方正小标宋简体" w:hAnsi="方正小标宋简体" w:eastAsia="方正小标宋简体" w:cs="方正小标宋简体"/>
          <w:b w:val="0"/>
          <w:bCs w:val="0"/>
          <w:color w:val="auto"/>
          <w:sz w:val="44"/>
          <w:szCs w:val="44"/>
          <w:shd w:val="clear" w:color="auto" w:fill="FFFFFF"/>
        </w:rPr>
        <w:t>年通辽市</w:t>
      </w:r>
      <w:r>
        <w:rPr>
          <w:rFonts w:hint="eastAsia" w:ascii="方正小标宋简体" w:hAnsi="方正小标宋简体" w:eastAsia="方正小标宋简体" w:cs="方正小标宋简体"/>
          <w:b w:val="0"/>
          <w:bCs w:val="0"/>
          <w:color w:val="auto"/>
          <w:sz w:val="44"/>
          <w:szCs w:val="44"/>
          <w:shd w:val="clear" w:color="auto" w:fill="FFFFFF"/>
          <w:lang w:eastAsia="zh-CN"/>
        </w:rPr>
        <w:t>应急管理</w:t>
      </w:r>
      <w:r>
        <w:rPr>
          <w:rFonts w:hint="eastAsia" w:ascii="方正小标宋简体" w:hAnsi="方正小标宋简体" w:eastAsia="方正小标宋简体" w:cs="方正小标宋简体"/>
          <w:b w:val="0"/>
          <w:bCs w:val="0"/>
          <w:color w:val="auto"/>
          <w:sz w:val="44"/>
          <w:szCs w:val="44"/>
          <w:shd w:val="clear" w:color="auto" w:fill="FFFFFF"/>
        </w:rPr>
        <w:t>局开发区分局</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jc w:val="center"/>
        <w:textAlignment w:val="auto"/>
        <w:rPr>
          <w:rFonts w:hint="eastAsia" w:ascii="方正小标宋简体" w:hAnsi="方正小标宋简体" w:eastAsia="方正小标宋简体" w:cs="方正小标宋简体"/>
          <w:b w:val="0"/>
          <w:bCs w:val="0"/>
          <w:color w:val="auto"/>
          <w:sz w:val="44"/>
          <w:szCs w:val="44"/>
          <w:shd w:val="clear" w:color="auto" w:fill="FFFFFF"/>
          <w:lang w:eastAsia="zh-CN"/>
        </w:rPr>
      </w:pPr>
      <w:r>
        <w:rPr>
          <w:rFonts w:hint="eastAsia" w:ascii="方正小标宋简体" w:hAnsi="方正小标宋简体" w:eastAsia="方正小标宋简体" w:cs="方正小标宋简体"/>
          <w:b w:val="0"/>
          <w:bCs w:val="0"/>
          <w:color w:val="auto"/>
          <w:sz w:val="44"/>
          <w:szCs w:val="44"/>
          <w:shd w:val="clear" w:color="auto" w:fill="FFFFFF"/>
        </w:rPr>
        <w:t>集中学习</w:t>
      </w:r>
      <w:r>
        <w:rPr>
          <w:rFonts w:hint="eastAsia" w:ascii="方正小标宋简体" w:hAnsi="方正小标宋简体" w:eastAsia="方正小标宋简体" w:cs="方正小标宋简体"/>
          <w:b w:val="0"/>
          <w:bCs w:val="0"/>
          <w:color w:val="auto"/>
          <w:sz w:val="44"/>
          <w:szCs w:val="44"/>
          <w:shd w:val="clear" w:color="auto" w:fill="FFFFFF"/>
          <w:lang w:eastAsia="zh-CN"/>
        </w:rPr>
        <w:t>安排</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textAlignment w:val="auto"/>
        <w:rPr>
          <w:rFonts w:ascii="微软雅黑" w:hAnsi="微软雅黑" w:eastAsia="微软雅黑" w:cs="微软雅黑"/>
          <w:color w:val="auto"/>
          <w:sz w:val="32"/>
          <w:szCs w:val="32"/>
          <w:shd w:val="clear" w:color="auto" w:fill="FFFFFF"/>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56" w:firstLineChars="200"/>
        <w:jc w:val="both"/>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pacing w:val="4"/>
          <w:sz w:val="32"/>
          <w:szCs w:val="32"/>
        </w:rPr>
        <w:t>为深入学习贯彻</w:t>
      </w:r>
      <w:r>
        <w:rPr>
          <w:rFonts w:hint="eastAsia" w:ascii="方正仿宋简体" w:hAnsi="方正仿宋简体" w:eastAsia="方正仿宋简体" w:cs="方正仿宋简体"/>
          <w:color w:val="auto"/>
          <w:spacing w:val="4"/>
          <w:sz w:val="32"/>
          <w:szCs w:val="32"/>
          <w:lang w:eastAsia="zh-CN"/>
        </w:rPr>
        <w:t>落实党的二十大精神和</w:t>
      </w:r>
      <w:r>
        <w:rPr>
          <w:rFonts w:hint="eastAsia" w:ascii="方正仿宋简体" w:hAnsi="方正仿宋简体" w:eastAsia="方正仿宋简体" w:cs="方正仿宋简体"/>
          <w:color w:val="auto"/>
          <w:spacing w:val="4"/>
          <w:sz w:val="32"/>
          <w:szCs w:val="32"/>
        </w:rPr>
        <w:t>习近平新时代中国特色社会主</w:t>
      </w:r>
      <w:r>
        <w:rPr>
          <w:rFonts w:hint="eastAsia" w:ascii="方正仿宋简体" w:hAnsi="方正仿宋简体" w:eastAsia="方正仿宋简体" w:cs="方正仿宋简体"/>
          <w:color w:val="auto"/>
          <w:spacing w:val="17"/>
          <w:w w:val="101"/>
          <w:sz w:val="32"/>
          <w:szCs w:val="32"/>
        </w:rPr>
        <w:t>义思想</w:t>
      </w:r>
      <w:r>
        <w:rPr>
          <w:rFonts w:hint="eastAsia" w:ascii="方正仿宋简体" w:hAnsi="方正仿宋简体" w:eastAsia="方正仿宋简体" w:cs="方正仿宋简体"/>
          <w:color w:val="auto"/>
          <w:spacing w:val="17"/>
          <w:w w:val="101"/>
          <w:sz w:val="32"/>
          <w:szCs w:val="32"/>
          <w:lang w:eastAsia="zh-CN"/>
        </w:rPr>
        <w:t>，</w:t>
      </w:r>
      <w:r>
        <w:rPr>
          <w:rFonts w:hint="eastAsia" w:ascii="方正仿宋简体" w:hAnsi="方正仿宋简体" w:eastAsia="方正仿宋简体" w:cs="方正仿宋简体"/>
          <w:color w:val="auto"/>
          <w:spacing w:val="15"/>
          <w:sz w:val="32"/>
          <w:szCs w:val="32"/>
        </w:rPr>
        <w:t>进一步抓好</w:t>
      </w:r>
      <w:r>
        <w:rPr>
          <w:rFonts w:hint="eastAsia" w:ascii="方正仿宋简体" w:hAnsi="方正仿宋简体" w:eastAsia="方正仿宋简体" w:cs="方正仿宋简体"/>
          <w:color w:val="auto"/>
          <w:spacing w:val="15"/>
          <w:sz w:val="32"/>
          <w:szCs w:val="32"/>
          <w:lang w:eastAsia="zh-CN"/>
        </w:rPr>
        <w:t>干部的</w:t>
      </w:r>
      <w:r>
        <w:rPr>
          <w:rFonts w:hint="eastAsia" w:ascii="方正仿宋简体" w:hAnsi="方正仿宋简体" w:eastAsia="方正仿宋简体" w:cs="方正仿宋简体"/>
          <w:color w:val="auto"/>
          <w:spacing w:val="15"/>
          <w:sz w:val="32"/>
          <w:szCs w:val="32"/>
        </w:rPr>
        <w:t>学习,按照</w:t>
      </w:r>
      <w:r>
        <w:rPr>
          <w:rFonts w:hint="eastAsia" w:ascii="方正仿宋简体" w:hAnsi="方正仿宋简体" w:eastAsia="方正仿宋简体" w:cs="方正仿宋简体"/>
          <w:color w:val="auto"/>
          <w:spacing w:val="15"/>
          <w:sz w:val="32"/>
          <w:szCs w:val="32"/>
          <w:lang w:eastAsia="zh-CN"/>
        </w:rPr>
        <w:t>上级党组织相关</w:t>
      </w:r>
      <w:r>
        <w:rPr>
          <w:rFonts w:hint="eastAsia" w:ascii="方正仿宋简体" w:hAnsi="方正仿宋简体" w:eastAsia="方正仿宋简体" w:cs="方正仿宋简体"/>
          <w:color w:val="auto"/>
          <w:spacing w:val="16"/>
          <w:w w:val="107"/>
          <w:sz w:val="32"/>
          <w:szCs w:val="32"/>
        </w:rPr>
        <w:t>要求,</w:t>
      </w:r>
      <w:r>
        <w:rPr>
          <w:rFonts w:hint="eastAsia" w:ascii="方正仿宋简体" w:hAnsi="方正仿宋简体" w:eastAsia="方正仿宋简体" w:cs="方正仿宋简体"/>
          <w:color w:val="auto"/>
          <w:sz w:val="32"/>
          <w:szCs w:val="32"/>
          <w:shd w:val="clear" w:color="auto" w:fill="FFFFFF"/>
        </w:rPr>
        <w:t>制定本年度集中学习计划</w:t>
      </w:r>
      <w:r>
        <w:rPr>
          <w:rFonts w:hint="eastAsia" w:ascii="方正仿宋简体" w:hAnsi="方正仿宋简体" w:eastAsia="方正仿宋简体" w:cs="方正仿宋简体"/>
          <w:color w:val="auto"/>
          <w:spacing w:val="4"/>
          <w:sz w:val="32"/>
          <w:szCs w:val="32"/>
        </w:rPr>
        <w:t>。</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ascii="方正仿宋简体" w:hAnsi="方正仿宋简体" w:eastAsia="方正仿宋简体" w:cs="方正仿宋简体"/>
          <w:color w:val="auto"/>
          <w:sz w:val="32"/>
          <w:szCs w:val="32"/>
          <w:shd w:val="clear" w:color="auto" w:fill="FFFFFF"/>
        </w:rPr>
      </w:pPr>
      <w:r>
        <w:rPr>
          <w:rFonts w:hint="eastAsia" w:ascii="方正黑体简体" w:hAnsi="方正黑体简体" w:eastAsia="方正黑体简体" w:cs="方正黑体简体"/>
          <w:color w:val="auto"/>
          <w:sz w:val="32"/>
          <w:szCs w:val="32"/>
          <w:shd w:val="clear" w:color="auto" w:fill="FFFFFF"/>
        </w:rPr>
        <w:t>一、学习重点：</w:t>
      </w:r>
      <w:r>
        <w:rPr>
          <w:rFonts w:hint="eastAsia" w:ascii="方正仿宋简体" w:hAnsi="方正仿宋简体" w:eastAsia="方正仿宋简体" w:cs="方正仿宋简体"/>
          <w:color w:val="auto"/>
          <w:sz w:val="32"/>
          <w:szCs w:val="32"/>
          <w:shd w:val="clear" w:color="auto" w:fill="FFFFFF"/>
        </w:rPr>
        <w:t xml:space="preserve"> 　　</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ascii="方正仿宋简体" w:hAnsi="方正仿宋简体" w:eastAsia="方正仿宋简体" w:cs="方正仿宋简体"/>
          <w:color w:val="auto"/>
          <w:sz w:val="31"/>
          <w:szCs w:val="31"/>
        </w:rPr>
      </w:pPr>
      <w:r>
        <w:rPr>
          <w:rFonts w:hint="eastAsia" w:ascii="方正仿宋简体" w:hAnsi="方正仿宋简体" w:eastAsia="方正仿宋简体" w:cs="方正仿宋简体"/>
          <w:color w:val="auto"/>
          <w:spacing w:val="5"/>
          <w:sz w:val="31"/>
          <w:szCs w:val="31"/>
        </w:rPr>
        <w:t>坚持学习马克思列宁主义、毛泽东思想、邓小平理论、</w:t>
      </w:r>
      <w:r>
        <w:rPr>
          <w:rFonts w:hint="eastAsia" w:ascii="方正仿宋简体" w:hAnsi="方正仿宋简体" w:eastAsia="方正仿宋简体" w:cs="方正仿宋简体"/>
          <w:color w:val="auto"/>
          <w:spacing w:val="16"/>
          <w:sz w:val="31"/>
          <w:szCs w:val="31"/>
          <w:lang w:eastAsia="zh-CN"/>
        </w:rPr>
        <w:t>“</w:t>
      </w:r>
      <w:r>
        <w:rPr>
          <w:rFonts w:hint="eastAsia" w:ascii="方正仿宋简体" w:hAnsi="方正仿宋简体" w:eastAsia="方正仿宋简体" w:cs="方正仿宋简体"/>
          <w:color w:val="auto"/>
          <w:spacing w:val="16"/>
          <w:sz w:val="31"/>
          <w:szCs w:val="31"/>
        </w:rPr>
        <w:t>三个代表</w:t>
      </w:r>
      <w:r>
        <w:rPr>
          <w:rFonts w:hint="eastAsia" w:ascii="方正仿宋简体" w:hAnsi="方正仿宋简体" w:eastAsia="方正仿宋简体" w:cs="方正仿宋简体"/>
          <w:color w:val="auto"/>
          <w:spacing w:val="16"/>
          <w:sz w:val="31"/>
          <w:szCs w:val="31"/>
          <w:lang w:eastAsia="zh-CN"/>
        </w:rPr>
        <w:t>”</w:t>
      </w:r>
      <w:r>
        <w:rPr>
          <w:rFonts w:hint="eastAsia" w:ascii="方正仿宋简体" w:hAnsi="方正仿宋简体" w:eastAsia="方正仿宋简体" w:cs="方正仿宋简体"/>
          <w:color w:val="auto"/>
          <w:spacing w:val="16"/>
          <w:sz w:val="31"/>
          <w:szCs w:val="31"/>
        </w:rPr>
        <w:t>重要思想、科学发展观</w:t>
      </w:r>
      <w:r>
        <w:rPr>
          <w:rFonts w:hint="eastAsia" w:ascii="方正仿宋简体" w:hAnsi="方正仿宋简体" w:eastAsia="方正仿宋简体" w:cs="方正仿宋简体"/>
          <w:color w:val="auto"/>
          <w:spacing w:val="16"/>
          <w:sz w:val="31"/>
          <w:szCs w:val="31"/>
          <w:lang w:eastAsia="zh-CN"/>
        </w:rPr>
        <w:t>，</w:t>
      </w:r>
      <w:r>
        <w:rPr>
          <w:rFonts w:hint="eastAsia" w:ascii="方正仿宋简体" w:hAnsi="方正仿宋简体" w:eastAsia="方正仿宋简体" w:cs="方正仿宋简体"/>
          <w:color w:val="auto"/>
          <w:spacing w:val="16"/>
          <w:sz w:val="31"/>
          <w:szCs w:val="31"/>
        </w:rPr>
        <w:t>全面贯彻</w:t>
      </w:r>
      <w:r>
        <w:rPr>
          <w:rFonts w:hint="eastAsia" w:ascii="方正仿宋简体" w:hAnsi="方正仿宋简体" w:eastAsia="方正仿宋简体" w:cs="方正仿宋简体"/>
          <w:color w:val="auto"/>
          <w:spacing w:val="16"/>
          <w:sz w:val="31"/>
          <w:szCs w:val="31"/>
          <w:lang w:eastAsia="zh-CN"/>
        </w:rPr>
        <w:t>落实党的二十大精神和</w:t>
      </w:r>
      <w:r>
        <w:rPr>
          <w:rFonts w:hint="eastAsia" w:ascii="方正仿宋简体" w:hAnsi="方正仿宋简体" w:eastAsia="方正仿宋简体" w:cs="方正仿宋简体"/>
          <w:color w:val="auto"/>
          <w:spacing w:val="16"/>
          <w:sz w:val="31"/>
          <w:szCs w:val="31"/>
        </w:rPr>
        <w:t>习近平新时</w:t>
      </w:r>
      <w:r>
        <w:rPr>
          <w:rFonts w:hint="eastAsia" w:ascii="方正仿宋简体" w:hAnsi="方正仿宋简体" w:eastAsia="方正仿宋简体" w:cs="方正仿宋简体"/>
          <w:color w:val="auto"/>
          <w:spacing w:val="15"/>
          <w:sz w:val="31"/>
          <w:szCs w:val="31"/>
        </w:rPr>
        <w:t>代中国特色社会主义思想,坚持读原著、学原文、悟原理</w:t>
      </w:r>
      <w:r>
        <w:rPr>
          <w:rFonts w:hint="eastAsia" w:ascii="方正仿宋简体" w:hAnsi="方正仿宋简体" w:eastAsia="方正仿宋简体" w:cs="方正仿宋简体"/>
          <w:color w:val="auto"/>
          <w:spacing w:val="15"/>
          <w:sz w:val="31"/>
          <w:szCs w:val="31"/>
          <w:lang w:eastAsia="zh-CN"/>
        </w:rPr>
        <w:t>，</w:t>
      </w:r>
      <w:r>
        <w:rPr>
          <w:rFonts w:hint="eastAsia" w:ascii="方正仿宋简体" w:hAnsi="方正仿宋简体" w:eastAsia="方正仿宋简体" w:cs="方正仿宋简体"/>
          <w:color w:val="auto"/>
          <w:spacing w:val="15"/>
          <w:sz w:val="31"/>
          <w:szCs w:val="31"/>
        </w:rPr>
        <w:t>做到</w:t>
      </w:r>
      <w:r>
        <w:rPr>
          <w:rFonts w:hint="eastAsia" w:ascii="方正仿宋简体" w:hAnsi="方正仿宋简体" w:eastAsia="方正仿宋简体" w:cs="方正仿宋简体"/>
          <w:color w:val="auto"/>
          <w:spacing w:val="8"/>
          <w:sz w:val="31"/>
          <w:szCs w:val="31"/>
        </w:rPr>
        <w:t>自觉主动学、及时跟进学、联系实际学</w:t>
      </w:r>
      <w:r>
        <w:rPr>
          <w:rFonts w:hint="eastAsia" w:ascii="方正仿宋简体" w:hAnsi="方正仿宋简体" w:eastAsia="方正仿宋简体" w:cs="方正仿宋简体"/>
          <w:color w:val="auto"/>
          <w:spacing w:val="8"/>
          <w:sz w:val="31"/>
          <w:szCs w:val="31"/>
          <w:lang w:eastAsia="zh-CN"/>
        </w:rPr>
        <w:t>，</w:t>
      </w:r>
      <w:r>
        <w:rPr>
          <w:rFonts w:hint="eastAsia" w:ascii="方正仿宋简体" w:hAnsi="方正仿宋简体" w:eastAsia="方正仿宋简体" w:cs="方正仿宋简体"/>
          <w:color w:val="auto"/>
          <w:spacing w:val="8"/>
          <w:sz w:val="31"/>
          <w:szCs w:val="31"/>
        </w:rPr>
        <w:t>着力在学</w:t>
      </w:r>
      <w:r>
        <w:rPr>
          <w:rFonts w:hint="eastAsia" w:ascii="方正仿宋简体" w:hAnsi="方正仿宋简体" w:eastAsia="方正仿宋简体" w:cs="方正仿宋简体"/>
          <w:color w:val="auto"/>
          <w:spacing w:val="17"/>
          <w:w w:val="101"/>
          <w:sz w:val="31"/>
          <w:szCs w:val="31"/>
        </w:rPr>
        <w:t>懂弄通做实上下功夫</w:t>
      </w:r>
      <w:r>
        <w:rPr>
          <w:rFonts w:hint="eastAsia" w:ascii="方正仿宋简体" w:hAnsi="方正仿宋简体" w:eastAsia="方正仿宋简体" w:cs="方正仿宋简体"/>
          <w:color w:val="auto"/>
          <w:spacing w:val="17"/>
          <w:w w:val="101"/>
          <w:sz w:val="31"/>
          <w:szCs w:val="31"/>
          <w:lang w:eastAsia="zh-CN"/>
        </w:rPr>
        <w:t>，</w:t>
      </w:r>
      <w:r>
        <w:rPr>
          <w:rFonts w:hint="eastAsia" w:ascii="方正仿宋简体" w:hAnsi="方正仿宋简体" w:eastAsia="方正仿宋简体" w:cs="方正仿宋简体"/>
          <w:color w:val="auto"/>
          <w:spacing w:val="17"/>
          <w:w w:val="101"/>
          <w:sz w:val="31"/>
          <w:szCs w:val="31"/>
        </w:rPr>
        <w:t>不断加深对</w:t>
      </w:r>
      <w:r>
        <w:rPr>
          <w:rFonts w:hint="eastAsia" w:ascii="方正仿宋简体" w:hAnsi="方正仿宋简体" w:eastAsia="方正仿宋简体" w:cs="方正仿宋简体"/>
          <w:color w:val="auto"/>
          <w:spacing w:val="17"/>
          <w:w w:val="101"/>
          <w:sz w:val="31"/>
          <w:szCs w:val="31"/>
          <w:lang w:eastAsia="zh-CN"/>
        </w:rPr>
        <w:t>“</w:t>
      </w:r>
      <w:r>
        <w:rPr>
          <w:rFonts w:hint="eastAsia" w:ascii="方正仿宋简体" w:hAnsi="方正仿宋简体" w:eastAsia="方正仿宋简体" w:cs="方正仿宋简体"/>
          <w:color w:val="auto"/>
          <w:spacing w:val="17"/>
          <w:w w:val="101"/>
          <w:sz w:val="31"/>
          <w:szCs w:val="31"/>
        </w:rPr>
        <w:t>两个确立</w:t>
      </w:r>
      <w:r>
        <w:rPr>
          <w:rFonts w:hint="eastAsia" w:ascii="方正仿宋简体" w:hAnsi="方正仿宋简体" w:eastAsia="方正仿宋简体" w:cs="方正仿宋简体"/>
          <w:color w:val="auto"/>
          <w:spacing w:val="17"/>
          <w:w w:val="101"/>
          <w:sz w:val="31"/>
          <w:szCs w:val="31"/>
          <w:lang w:eastAsia="zh-CN"/>
        </w:rPr>
        <w:t>”</w:t>
      </w:r>
      <w:r>
        <w:rPr>
          <w:rFonts w:hint="eastAsia" w:ascii="方正仿宋简体" w:hAnsi="方正仿宋简体" w:eastAsia="方正仿宋简体" w:cs="方正仿宋简体"/>
          <w:color w:val="auto"/>
          <w:spacing w:val="17"/>
          <w:w w:val="101"/>
          <w:sz w:val="31"/>
          <w:szCs w:val="31"/>
        </w:rPr>
        <w:t>决定性意义的认</w:t>
      </w:r>
      <w:r>
        <w:rPr>
          <w:rFonts w:hint="eastAsia" w:ascii="方正仿宋简体" w:hAnsi="方正仿宋简体" w:eastAsia="方正仿宋简体" w:cs="方正仿宋简体"/>
          <w:color w:val="auto"/>
          <w:spacing w:val="16"/>
          <w:w w:val="108"/>
          <w:sz w:val="31"/>
          <w:szCs w:val="31"/>
        </w:rPr>
        <w:t>识</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增强</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四个意识</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坚定"四个自信</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、做到</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两个维护</w:t>
      </w:r>
      <w:r>
        <w:rPr>
          <w:rFonts w:hint="eastAsia" w:ascii="方正仿宋简体" w:hAnsi="方正仿宋简体" w:eastAsia="方正仿宋简体" w:cs="方正仿宋简体"/>
          <w:color w:val="auto"/>
          <w:spacing w:val="16"/>
          <w:w w:val="108"/>
          <w:sz w:val="31"/>
          <w:szCs w:val="31"/>
          <w:lang w:eastAsia="zh-CN"/>
        </w:rPr>
        <w:t>”</w:t>
      </w:r>
      <w:r>
        <w:rPr>
          <w:rFonts w:hint="eastAsia" w:ascii="方正仿宋简体" w:hAnsi="方正仿宋简体" w:eastAsia="方正仿宋简体" w:cs="方正仿宋简体"/>
          <w:color w:val="auto"/>
          <w:spacing w:val="16"/>
          <w:w w:val="108"/>
          <w:sz w:val="31"/>
          <w:szCs w:val="31"/>
        </w:rPr>
        <w:t>,</w:t>
      </w:r>
      <w:r>
        <w:rPr>
          <w:rFonts w:hint="eastAsia" w:ascii="方正仿宋简体" w:hAnsi="方正仿宋简体" w:eastAsia="方正仿宋简体" w:cs="方正仿宋简体"/>
          <w:color w:val="auto"/>
          <w:spacing w:val="8"/>
          <w:sz w:val="31"/>
          <w:szCs w:val="31"/>
        </w:rPr>
        <w:t xml:space="preserve"> </w:t>
      </w:r>
      <w:r>
        <w:rPr>
          <w:rFonts w:hint="eastAsia" w:ascii="方正仿宋简体" w:hAnsi="方正仿宋简体" w:eastAsia="方正仿宋简体" w:cs="方正仿宋简体"/>
          <w:color w:val="auto"/>
          <w:spacing w:val="3"/>
          <w:sz w:val="31"/>
          <w:szCs w:val="31"/>
        </w:rPr>
        <w:t>始终在政治立场、政治方向、政治原则、政治道路上同以习近平</w:t>
      </w:r>
      <w:r>
        <w:rPr>
          <w:rFonts w:hint="eastAsia" w:ascii="方正仿宋简体" w:hAnsi="方正仿宋简体" w:eastAsia="方正仿宋简体" w:cs="方正仿宋简体"/>
          <w:color w:val="auto"/>
          <w:spacing w:val="9"/>
          <w:sz w:val="31"/>
          <w:szCs w:val="31"/>
        </w:rPr>
        <w:t>同志为核心的党中央保持高度一致</w:t>
      </w:r>
      <w:r>
        <w:rPr>
          <w:rFonts w:hint="eastAsia" w:ascii="方正仿宋简体" w:hAnsi="方正仿宋简体" w:eastAsia="方正仿宋简体" w:cs="方正仿宋简体"/>
          <w:color w:val="auto"/>
          <w:spacing w:val="9"/>
          <w:sz w:val="31"/>
          <w:szCs w:val="31"/>
          <w:lang w:eastAsia="zh-CN"/>
        </w:rPr>
        <w:t>，</w:t>
      </w:r>
      <w:r>
        <w:rPr>
          <w:rFonts w:hint="eastAsia" w:ascii="方正仿宋简体" w:hAnsi="方正仿宋简体" w:eastAsia="方正仿宋简体" w:cs="方正仿宋简体"/>
          <w:color w:val="auto"/>
          <w:spacing w:val="9"/>
          <w:sz w:val="31"/>
          <w:szCs w:val="31"/>
        </w:rPr>
        <w:t>以高度的政治责任感和饱满</w:t>
      </w:r>
      <w:r>
        <w:rPr>
          <w:rFonts w:hint="eastAsia" w:ascii="方正仿宋简体" w:hAnsi="方正仿宋简体" w:eastAsia="方正仿宋简体" w:cs="方正仿宋简体"/>
          <w:color w:val="auto"/>
          <w:spacing w:val="7"/>
          <w:sz w:val="31"/>
          <w:szCs w:val="31"/>
        </w:rPr>
        <w:t>的精神状态做</w:t>
      </w:r>
      <w:r>
        <w:rPr>
          <w:rFonts w:hint="eastAsia" w:ascii="方正仿宋简体" w:hAnsi="方正仿宋简体" w:eastAsia="方正仿宋简体" w:cs="方正仿宋简体"/>
          <w:color w:val="auto"/>
          <w:spacing w:val="7"/>
          <w:sz w:val="31"/>
          <w:szCs w:val="31"/>
          <w:lang w:eastAsia="zh-CN"/>
        </w:rPr>
        <w:t>好</w:t>
      </w:r>
      <w:r>
        <w:rPr>
          <w:rFonts w:hint="eastAsia" w:ascii="方正仿宋简体" w:hAnsi="方正仿宋简体" w:eastAsia="方正仿宋简体" w:cs="方正仿宋简体"/>
          <w:color w:val="auto"/>
          <w:spacing w:val="7"/>
          <w:sz w:val="31"/>
          <w:szCs w:val="31"/>
        </w:rPr>
        <w:t>各项工作。</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00" w:firstLineChars="200"/>
        <w:jc w:val="both"/>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pacing w:val="-5"/>
          <w:sz w:val="31"/>
          <w:szCs w:val="31"/>
          <w:lang w:eastAsia="zh-CN"/>
        </w:rPr>
        <w:t>（一）</w:t>
      </w:r>
      <w:r>
        <w:rPr>
          <w:rFonts w:hint="eastAsia" w:ascii="方正楷体简体" w:hAnsi="方正楷体简体" w:eastAsia="方正楷体简体" w:cs="方正楷体简体"/>
          <w:b w:val="0"/>
          <w:bCs w:val="0"/>
          <w:color w:val="auto"/>
          <w:spacing w:val="-5"/>
          <w:sz w:val="31"/>
          <w:szCs w:val="31"/>
        </w:rPr>
        <w:t>深入学习领会</w:t>
      </w:r>
      <w:r>
        <w:rPr>
          <w:rFonts w:hint="eastAsia" w:ascii="方正楷体简体" w:hAnsi="方正楷体简体" w:eastAsia="方正楷体简体" w:cs="方正楷体简体"/>
          <w:b w:val="0"/>
          <w:bCs w:val="0"/>
          <w:color w:val="auto"/>
          <w:spacing w:val="-5"/>
          <w:sz w:val="31"/>
          <w:szCs w:val="31"/>
          <w:lang w:eastAsia="zh-CN"/>
        </w:rPr>
        <w:t>党的二十大精神</w:t>
      </w:r>
      <w:r>
        <w:rPr>
          <w:rFonts w:hint="eastAsia" w:ascii="方正楷体简体" w:hAnsi="方正楷体简体" w:eastAsia="方正楷体简体" w:cs="方正楷体简体"/>
          <w:b w:val="0"/>
          <w:bCs w:val="0"/>
          <w:color w:val="auto"/>
          <w:spacing w:val="-5"/>
          <w:sz w:val="31"/>
          <w:szCs w:val="31"/>
        </w:rPr>
        <w:t>。</w:t>
      </w:r>
      <w:r>
        <w:rPr>
          <w:rFonts w:hint="eastAsia" w:ascii="方正仿宋简体" w:hAnsi="方正仿宋简体" w:eastAsia="方正仿宋简体" w:cs="方正仿宋简体"/>
          <w:i w:val="0"/>
          <w:iCs w:val="0"/>
          <w:caps w:val="0"/>
          <w:color w:val="auto"/>
          <w:spacing w:val="0"/>
          <w:sz w:val="32"/>
          <w:szCs w:val="32"/>
        </w:rPr>
        <w:t>党的二十大是在全党全国各族人民迈上全面建设社会主义现代化国家新征程、向第二个百年奋斗目标进军的关键时刻召开的一次十分重要的大会，意义极其重大、成果极其丰硕、影响极其深远。广大党员干部要以党的二十大精神为引领，牢固树立高度的政治责任感和历史使命感，时刻保持“赶考”的清醒和坚定，全力履职尽责，守初心、担使命，忠实履行好党和人民赋予的新时代使命任务。</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color w:val="auto"/>
          <w:sz w:val="32"/>
          <w:szCs w:val="32"/>
          <w:lang w:eastAsia="zh-CN"/>
        </w:rPr>
        <w:t>（二）</w:t>
      </w:r>
      <w:r>
        <w:rPr>
          <w:rFonts w:hint="eastAsia" w:ascii="方正楷体简体" w:hAnsi="方正楷体简体" w:eastAsia="方正楷体简体" w:cs="方正楷体简体"/>
          <w:color w:val="auto"/>
          <w:sz w:val="32"/>
          <w:szCs w:val="32"/>
        </w:rPr>
        <w:t>深入学习领会习近平新时代中国特色社会主义思想的</w:t>
      </w:r>
      <w:r>
        <w:rPr>
          <w:rFonts w:hint="eastAsia" w:ascii="方正楷体简体" w:hAnsi="方正楷体简体" w:eastAsia="方正楷体简体" w:cs="方正楷体简体"/>
          <w:color w:val="auto"/>
          <w:sz w:val="32"/>
          <w:szCs w:val="32"/>
          <w:lang w:eastAsia="zh-CN"/>
        </w:rPr>
        <w:t>世界观方法论。</w:t>
      </w:r>
      <w:r>
        <w:rPr>
          <w:rFonts w:hint="eastAsia" w:ascii="方正仿宋简体" w:hAnsi="方正仿宋简体" w:eastAsia="方正仿宋简体" w:cs="方正仿宋简体"/>
          <w:color w:val="auto"/>
          <w:sz w:val="32"/>
          <w:szCs w:val="32"/>
        </w:rPr>
        <w:t>习近平总书记在党的二十大报告中指出，要把握好新时代中国特色社会主义思想的世界观和方法论，坚持好、运用好贯穿其中的立场观点方法。习近平新时代中国特色社会主义思想实现了马克思主义中国化时代化新的飞跃。马克思主义是我们立党立国、兴党兴国的根本指导思想。实践告诉我们，中国共产党为什么能，中国特色社会主义为什么好，归根到底是马克思主义行，是中国化时代化的马克思主义行。拥有马克思主义科学理论指导是我们党坚定信仰信念、把握历史主动的根本所在。</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68" w:firstLineChars="200"/>
        <w:jc w:val="both"/>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pacing w:val="7"/>
          <w:sz w:val="32"/>
          <w:szCs w:val="32"/>
          <w:lang w:eastAsia="zh-CN"/>
        </w:rPr>
        <w:t>（三）</w:t>
      </w:r>
      <w:r>
        <w:rPr>
          <w:rFonts w:hint="eastAsia" w:ascii="方正楷体简体" w:hAnsi="方正楷体简体" w:eastAsia="方正楷体简体" w:cs="方正楷体简体"/>
          <w:b w:val="0"/>
          <w:bCs w:val="0"/>
          <w:color w:val="auto"/>
          <w:spacing w:val="7"/>
          <w:sz w:val="32"/>
          <w:szCs w:val="32"/>
        </w:rPr>
        <w:t>深入学习领会习近平总书记关于党的百年奋斗重大成就</w:t>
      </w:r>
      <w:r>
        <w:rPr>
          <w:rFonts w:hint="eastAsia" w:ascii="方正楷体简体" w:hAnsi="方正楷体简体" w:eastAsia="方正楷体简体" w:cs="方正楷体简体"/>
          <w:b w:val="0"/>
          <w:bCs w:val="0"/>
          <w:color w:val="auto"/>
          <w:spacing w:val="-6"/>
          <w:sz w:val="32"/>
          <w:szCs w:val="32"/>
        </w:rPr>
        <w:t>和历史经验的重要论述。</w:t>
      </w:r>
      <w:r>
        <w:rPr>
          <w:rFonts w:hint="eastAsia" w:ascii="方正仿宋简体" w:hAnsi="方正仿宋简体" w:eastAsia="方正仿宋简体" w:cs="方正仿宋简体"/>
          <w:color w:val="auto"/>
          <w:spacing w:val="-6"/>
          <w:sz w:val="32"/>
          <w:szCs w:val="32"/>
        </w:rPr>
        <w:t>党的十八大以来</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习近平总书记围绕党</w:t>
      </w:r>
      <w:r>
        <w:rPr>
          <w:rFonts w:hint="eastAsia" w:ascii="方正仿宋简体" w:hAnsi="方正仿宋简体" w:eastAsia="方正仿宋简体" w:cs="方正仿宋简体"/>
          <w:color w:val="auto"/>
          <w:spacing w:val="-1"/>
          <w:sz w:val="32"/>
          <w:szCs w:val="32"/>
        </w:rPr>
        <w:t>史总结、学习、教育、宣传发表了一系列重要讲话</w:t>
      </w:r>
      <w:r>
        <w:rPr>
          <w:rFonts w:hint="eastAsia" w:ascii="方正仿宋简体" w:hAnsi="方正仿宋简体" w:eastAsia="方正仿宋简体" w:cs="方正仿宋简体"/>
          <w:color w:val="auto"/>
          <w:spacing w:val="-1"/>
          <w:sz w:val="32"/>
          <w:szCs w:val="32"/>
          <w:lang w:eastAsia="zh-CN"/>
        </w:rPr>
        <w:t>，</w:t>
      </w:r>
      <w:r>
        <w:rPr>
          <w:rFonts w:hint="eastAsia" w:ascii="方正仿宋简体" w:hAnsi="方正仿宋简体" w:eastAsia="方正仿宋简体" w:cs="方正仿宋简体"/>
          <w:color w:val="auto"/>
          <w:spacing w:val="-1"/>
          <w:sz w:val="32"/>
          <w:szCs w:val="32"/>
        </w:rPr>
        <w:t>作出了一系</w:t>
      </w:r>
      <w:r>
        <w:rPr>
          <w:rFonts w:hint="eastAsia" w:ascii="方正仿宋简体" w:hAnsi="方正仿宋简体" w:eastAsia="方正仿宋简体" w:cs="方正仿宋简体"/>
          <w:color w:val="auto"/>
          <w:spacing w:val="5"/>
          <w:sz w:val="32"/>
          <w:szCs w:val="32"/>
        </w:rPr>
        <w:t>列重要论述</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为我们坚持唯物史观和正确党史观,不断从党的奋</w:t>
      </w:r>
      <w:r>
        <w:rPr>
          <w:rFonts w:hint="eastAsia" w:ascii="方正仿宋简体" w:hAnsi="方正仿宋简体" w:eastAsia="方正仿宋简体" w:cs="方正仿宋简体"/>
          <w:color w:val="auto"/>
          <w:spacing w:val="-6"/>
          <w:sz w:val="32"/>
          <w:szCs w:val="32"/>
        </w:rPr>
        <w:t>斗历程中汲取智慧和力量提供了根本遵循。必须以学习贯彻党的</w:t>
      </w:r>
      <w:r>
        <w:rPr>
          <w:rFonts w:hint="eastAsia" w:ascii="方正仿宋简体" w:hAnsi="方正仿宋简体" w:eastAsia="方正仿宋简体" w:cs="方正仿宋简体"/>
          <w:color w:val="auto"/>
          <w:sz w:val="32"/>
          <w:szCs w:val="32"/>
          <w:lang w:eastAsia="zh-CN"/>
        </w:rPr>
        <w:t>二十大</w:t>
      </w:r>
      <w:r>
        <w:rPr>
          <w:rFonts w:hint="eastAsia" w:ascii="方正仿宋简体" w:hAnsi="方正仿宋简体" w:eastAsia="方正仿宋简体" w:cs="方正仿宋简体"/>
          <w:color w:val="auto"/>
          <w:sz w:val="32"/>
          <w:szCs w:val="32"/>
        </w:rPr>
        <w:t>精神为重点,不断深化对党的百年奋斗的初心使</w:t>
      </w:r>
      <w:r>
        <w:rPr>
          <w:rFonts w:hint="eastAsia" w:ascii="方正仿宋简体" w:hAnsi="方正仿宋简体" w:eastAsia="方正仿宋简体" w:cs="方正仿宋简体"/>
          <w:color w:val="auto"/>
          <w:spacing w:val="-2"/>
          <w:sz w:val="32"/>
          <w:szCs w:val="32"/>
        </w:rPr>
        <w:t>命和重大成就、历史意义和历史经验的认识</w:t>
      </w:r>
      <w:r>
        <w:rPr>
          <w:rFonts w:hint="eastAsia" w:ascii="方正仿宋简体" w:hAnsi="方正仿宋简体" w:eastAsia="方正仿宋简体" w:cs="方正仿宋简体"/>
          <w:color w:val="auto"/>
          <w:spacing w:val="-2"/>
          <w:sz w:val="32"/>
          <w:szCs w:val="32"/>
          <w:lang w:eastAsia="zh-CN"/>
        </w:rPr>
        <w:t>，</w:t>
      </w:r>
      <w:r>
        <w:rPr>
          <w:rFonts w:hint="eastAsia" w:ascii="方正仿宋简体" w:hAnsi="方正仿宋简体" w:eastAsia="方正仿宋简体" w:cs="方正仿宋简体"/>
          <w:color w:val="auto"/>
          <w:spacing w:val="-2"/>
          <w:sz w:val="32"/>
          <w:szCs w:val="32"/>
        </w:rPr>
        <w:t>准确把握党的历史</w:t>
      </w:r>
      <w:r>
        <w:rPr>
          <w:rFonts w:hint="eastAsia" w:ascii="方正仿宋简体" w:hAnsi="方正仿宋简体" w:eastAsia="方正仿宋简体" w:cs="方正仿宋简体"/>
          <w:color w:val="auto"/>
          <w:sz w:val="32"/>
          <w:szCs w:val="32"/>
        </w:rPr>
        <w:t>发展的主题主线、主流本质</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深刻理解以史为鉴、开创未来的重</w:t>
      </w:r>
      <w:r>
        <w:rPr>
          <w:rFonts w:hint="eastAsia" w:ascii="方正仿宋简体" w:hAnsi="方正仿宋简体" w:eastAsia="方正仿宋简体" w:cs="方正仿宋简体"/>
          <w:color w:val="auto"/>
          <w:spacing w:val="-7"/>
          <w:sz w:val="32"/>
          <w:szCs w:val="32"/>
        </w:rPr>
        <w:t>要要求</w:t>
      </w:r>
      <w:r>
        <w:rPr>
          <w:rFonts w:hint="eastAsia" w:ascii="方正仿宋简体" w:hAnsi="方正仿宋简体" w:eastAsia="方正仿宋简体" w:cs="方正仿宋简体"/>
          <w:color w:val="auto"/>
          <w:spacing w:val="-7"/>
          <w:sz w:val="32"/>
          <w:szCs w:val="32"/>
          <w:lang w:eastAsia="zh-CN"/>
        </w:rPr>
        <w:t>，</w:t>
      </w:r>
      <w:r>
        <w:rPr>
          <w:rFonts w:hint="eastAsia" w:ascii="方正仿宋简体" w:hAnsi="方正仿宋简体" w:eastAsia="方正仿宋简体" w:cs="方正仿宋简体"/>
          <w:color w:val="auto"/>
          <w:spacing w:val="-7"/>
          <w:sz w:val="32"/>
          <w:szCs w:val="32"/>
        </w:rPr>
        <w:t>进一步做到学史明理、学史增信、学史崇德、学史力行</w:t>
      </w:r>
      <w:r>
        <w:rPr>
          <w:rFonts w:hint="eastAsia" w:ascii="方正仿宋简体" w:hAnsi="方正仿宋简体" w:eastAsia="方正仿宋简体" w:cs="方正仿宋简体"/>
          <w:color w:val="auto"/>
          <w:spacing w:val="-7"/>
          <w:sz w:val="32"/>
          <w:szCs w:val="32"/>
          <w:lang w:eastAsia="zh-CN"/>
        </w:rPr>
        <w:t>，</w:t>
      </w:r>
      <w:r>
        <w:rPr>
          <w:rFonts w:hint="eastAsia" w:ascii="方正仿宋简体" w:hAnsi="方正仿宋简体" w:eastAsia="方正仿宋简体" w:cs="方正仿宋简体"/>
          <w:color w:val="auto"/>
          <w:sz w:val="32"/>
          <w:szCs w:val="32"/>
        </w:rPr>
        <w:t>要以常态化长效化制度机制巩固拓展党史学习教育成果</w:t>
      </w:r>
      <w:r>
        <w:rPr>
          <w:rFonts w:hint="eastAsia" w:ascii="方正仿宋简体" w:hAnsi="方正仿宋简体" w:eastAsia="方正仿宋简体" w:cs="方正仿宋简体"/>
          <w:color w:val="auto"/>
          <w:spacing w:val="-8"/>
          <w:sz w:val="32"/>
          <w:szCs w:val="32"/>
        </w:rPr>
        <w:t>。</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64" w:firstLineChars="200"/>
        <w:jc w:val="both"/>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pacing w:val="6"/>
          <w:sz w:val="32"/>
          <w:szCs w:val="32"/>
          <w:lang w:eastAsia="zh-CN"/>
        </w:rPr>
        <w:t>（四）</w:t>
      </w:r>
      <w:r>
        <w:rPr>
          <w:rFonts w:hint="eastAsia" w:ascii="方正楷体简体" w:hAnsi="方正楷体简体" w:eastAsia="方正楷体简体" w:cs="方正楷体简体"/>
          <w:b w:val="0"/>
          <w:bCs w:val="0"/>
          <w:color w:val="auto"/>
          <w:spacing w:val="6"/>
          <w:sz w:val="32"/>
          <w:szCs w:val="32"/>
        </w:rPr>
        <w:t>深入学习领会习近平总书记在全国</w:t>
      </w:r>
      <w:r>
        <w:rPr>
          <w:rFonts w:hint="eastAsia" w:ascii="方正楷体简体" w:hAnsi="方正楷体简体" w:eastAsia="方正楷体简体" w:cs="方正楷体简体"/>
          <w:b w:val="0"/>
          <w:bCs w:val="0"/>
          <w:color w:val="auto"/>
          <w:spacing w:val="6"/>
          <w:sz w:val="32"/>
          <w:szCs w:val="32"/>
          <w:lang w:eastAsia="zh-CN"/>
        </w:rPr>
        <w:t>“</w:t>
      </w:r>
      <w:r>
        <w:rPr>
          <w:rFonts w:hint="eastAsia" w:ascii="方正楷体简体" w:hAnsi="方正楷体简体" w:eastAsia="方正楷体简体" w:cs="方正楷体简体"/>
          <w:b w:val="0"/>
          <w:bCs w:val="0"/>
          <w:color w:val="auto"/>
          <w:spacing w:val="6"/>
          <w:sz w:val="32"/>
          <w:szCs w:val="32"/>
        </w:rPr>
        <w:t>两会</w:t>
      </w:r>
      <w:r>
        <w:rPr>
          <w:rFonts w:hint="eastAsia" w:ascii="方正楷体简体" w:hAnsi="方正楷体简体" w:eastAsia="方正楷体简体" w:cs="方正楷体简体"/>
          <w:b w:val="0"/>
          <w:bCs w:val="0"/>
          <w:color w:val="auto"/>
          <w:spacing w:val="6"/>
          <w:sz w:val="32"/>
          <w:szCs w:val="32"/>
          <w:lang w:eastAsia="zh-CN"/>
        </w:rPr>
        <w:t>”</w:t>
      </w:r>
      <w:r>
        <w:rPr>
          <w:rFonts w:hint="eastAsia" w:ascii="方正楷体简体" w:hAnsi="方正楷体简体" w:eastAsia="方正楷体简体" w:cs="方正楷体简体"/>
          <w:b w:val="0"/>
          <w:bCs w:val="0"/>
          <w:color w:val="auto"/>
          <w:spacing w:val="-6"/>
          <w:sz w:val="32"/>
          <w:szCs w:val="32"/>
        </w:rPr>
        <w:t>重要讲话精神。</w:t>
      </w:r>
      <w:r>
        <w:rPr>
          <w:rFonts w:hint="eastAsia" w:ascii="方正仿宋简体" w:hAnsi="方正仿宋简体" w:eastAsia="方正仿宋简体" w:cs="方正仿宋简体"/>
          <w:color w:val="auto"/>
          <w:spacing w:val="-6"/>
          <w:sz w:val="32"/>
          <w:szCs w:val="32"/>
        </w:rPr>
        <w:t>及时学习习近平总书记在十</w:t>
      </w:r>
      <w:r>
        <w:rPr>
          <w:rFonts w:hint="eastAsia" w:ascii="方正仿宋简体" w:hAnsi="方正仿宋简体" w:eastAsia="方正仿宋简体" w:cs="方正仿宋简体"/>
          <w:color w:val="auto"/>
          <w:spacing w:val="-6"/>
          <w:sz w:val="32"/>
          <w:szCs w:val="32"/>
          <w:lang w:eastAsia="zh-CN"/>
        </w:rPr>
        <w:t>四</w:t>
      </w:r>
      <w:r>
        <w:rPr>
          <w:rFonts w:hint="eastAsia" w:ascii="方正仿宋简体" w:hAnsi="方正仿宋简体" w:eastAsia="方正仿宋简体" w:cs="方正仿宋简体"/>
          <w:color w:val="auto"/>
          <w:spacing w:val="-6"/>
          <w:sz w:val="32"/>
          <w:szCs w:val="32"/>
        </w:rPr>
        <w:t>届全国人大</w:t>
      </w:r>
      <w:r>
        <w:rPr>
          <w:rFonts w:hint="eastAsia" w:ascii="方正仿宋简体" w:hAnsi="方正仿宋简体" w:eastAsia="方正仿宋简体" w:cs="方正仿宋简体"/>
          <w:color w:val="auto"/>
          <w:spacing w:val="-6"/>
          <w:sz w:val="32"/>
          <w:szCs w:val="32"/>
          <w:lang w:eastAsia="zh-CN"/>
        </w:rPr>
        <w:t>一次</w:t>
      </w:r>
      <w:r>
        <w:rPr>
          <w:rFonts w:hint="eastAsia" w:ascii="方正仿宋简体" w:hAnsi="方正仿宋简体" w:eastAsia="方正仿宋简体" w:cs="方正仿宋简体"/>
          <w:color w:val="auto"/>
          <w:spacing w:val="-6"/>
          <w:sz w:val="32"/>
          <w:szCs w:val="32"/>
        </w:rPr>
        <w:t>会</w:t>
      </w:r>
      <w:r>
        <w:rPr>
          <w:rFonts w:hint="eastAsia" w:ascii="方正仿宋简体" w:hAnsi="方正仿宋简体" w:eastAsia="方正仿宋简体" w:cs="方正仿宋简体"/>
          <w:color w:val="auto"/>
          <w:spacing w:val="-1"/>
          <w:sz w:val="32"/>
          <w:szCs w:val="32"/>
        </w:rPr>
        <w:t>议精神</w:t>
      </w:r>
      <w:r>
        <w:rPr>
          <w:rFonts w:hint="eastAsia" w:ascii="方正仿宋简体" w:hAnsi="方正仿宋简体" w:eastAsia="方正仿宋简体" w:cs="方正仿宋简体"/>
          <w:color w:val="auto"/>
          <w:spacing w:val="-1"/>
          <w:sz w:val="32"/>
          <w:szCs w:val="32"/>
          <w:lang w:eastAsia="zh-CN"/>
        </w:rPr>
        <w:t>，</w:t>
      </w:r>
      <w:r>
        <w:rPr>
          <w:rFonts w:hint="eastAsia" w:ascii="方正仿宋简体" w:hAnsi="方正仿宋简体" w:eastAsia="方正仿宋简体" w:cs="方正仿宋简体"/>
          <w:color w:val="auto"/>
          <w:spacing w:val="-1"/>
          <w:sz w:val="32"/>
          <w:szCs w:val="32"/>
        </w:rPr>
        <w:t>全面领悟精神实质、把握</w:t>
      </w:r>
      <w:r>
        <w:rPr>
          <w:rFonts w:hint="eastAsia" w:ascii="方正仿宋简体" w:hAnsi="方正仿宋简体" w:eastAsia="方正仿宋简体" w:cs="方正仿宋简体"/>
          <w:color w:val="auto"/>
          <w:spacing w:val="9"/>
          <w:sz w:val="32"/>
          <w:szCs w:val="32"/>
        </w:rPr>
        <w:t xml:space="preserve"> </w:t>
      </w:r>
      <w:r>
        <w:rPr>
          <w:rFonts w:hint="eastAsia" w:ascii="方正仿宋简体" w:hAnsi="方正仿宋简体" w:eastAsia="方正仿宋简体" w:cs="方正仿宋简体"/>
          <w:color w:val="auto"/>
          <w:spacing w:val="-4"/>
          <w:sz w:val="32"/>
          <w:szCs w:val="32"/>
        </w:rPr>
        <w:t>实践要求。切实用党的创新理论最新成果统一思想、凝聚力量、</w:t>
      </w:r>
      <w:r>
        <w:rPr>
          <w:rFonts w:hint="eastAsia" w:ascii="方正仿宋简体" w:hAnsi="方正仿宋简体" w:eastAsia="方正仿宋简体" w:cs="方正仿宋简体"/>
          <w:color w:val="auto"/>
          <w:spacing w:val="-6"/>
          <w:sz w:val="32"/>
          <w:szCs w:val="32"/>
        </w:rPr>
        <w:t>引领发展。</w:t>
      </w:r>
      <w:r>
        <w:rPr>
          <w:rFonts w:hint="eastAsia" w:ascii="方正仿宋简体" w:hAnsi="方正仿宋简体" w:eastAsia="方正仿宋简体" w:cs="方正仿宋简体"/>
          <w:color w:val="auto"/>
          <w:spacing w:val="5"/>
          <w:sz w:val="32"/>
          <w:szCs w:val="32"/>
        </w:rPr>
        <w:t>切实强化责任担当、坚持真抓实干,确保党中央各项决</w:t>
      </w:r>
      <w:r>
        <w:rPr>
          <w:rFonts w:hint="eastAsia" w:ascii="方正仿宋简体" w:hAnsi="方正仿宋简体" w:eastAsia="方正仿宋简体" w:cs="方正仿宋简体"/>
          <w:color w:val="auto"/>
          <w:spacing w:val="-5"/>
          <w:sz w:val="32"/>
          <w:szCs w:val="32"/>
        </w:rPr>
        <w:t>策部署完整准确全面贯彻落实到位。</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64" w:firstLineChars="200"/>
        <w:jc w:val="both"/>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pacing w:val="6"/>
          <w:sz w:val="32"/>
          <w:szCs w:val="32"/>
          <w:lang w:eastAsia="zh-CN"/>
        </w:rPr>
        <w:t>（五）</w:t>
      </w:r>
      <w:r>
        <w:rPr>
          <w:rFonts w:hint="eastAsia" w:ascii="方正楷体简体" w:hAnsi="方正楷体简体" w:eastAsia="方正楷体简体" w:cs="方正楷体简体"/>
          <w:b w:val="0"/>
          <w:bCs w:val="0"/>
          <w:color w:val="auto"/>
          <w:spacing w:val="6"/>
          <w:sz w:val="32"/>
          <w:szCs w:val="32"/>
        </w:rPr>
        <w:t>深入学习领会习近平总书记关于推进马克思主义中国化</w:t>
      </w:r>
      <w:r>
        <w:rPr>
          <w:rFonts w:hint="eastAsia" w:ascii="方正楷体简体" w:hAnsi="方正楷体简体" w:eastAsia="方正楷体简体" w:cs="方正楷体简体"/>
          <w:b w:val="0"/>
          <w:bCs w:val="0"/>
          <w:color w:val="auto"/>
          <w:spacing w:val="-7"/>
          <w:sz w:val="32"/>
          <w:szCs w:val="32"/>
        </w:rPr>
        <w:t>时代化的重要论述</w:t>
      </w:r>
      <w:r>
        <w:rPr>
          <w:rFonts w:hint="eastAsia" w:ascii="方正楷体简体" w:hAnsi="方正楷体简体" w:eastAsia="方正楷体简体" w:cs="方正楷体简体"/>
          <w:b w:val="0"/>
          <w:bCs w:val="0"/>
          <w:color w:val="auto"/>
          <w:spacing w:val="-7"/>
          <w:sz w:val="32"/>
          <w:szCs w:val="32"/>
          <w:lang w:eastAsia="zh-CN"/>
        </w:rPr>
        <w:t>。</w:t>
      </w:r>
      <w:r>
        <w:rPr>
          <w:rFonts w:hint="eastAsia" w:ascii="方正仿宋简体" w:hAnsi="方正仿宋简体" w:eastAsia="方正仿宋简体" w:cs="方正仿宋简体"/>
          <w:color w:val="auto"/>
          <w:spacing w:val="-7"/>
          <w:sz w:val="32"/>
          <w:szCs w:val="32"/>
        </w:rPr>
        <w:t>一百年来</w:t>
      </w:r>
      <w:r>
        <w:rPr>
          <w:rFonts w:hint="eastAsia" w:ascii="方正仿宋简体" w:hAnsi="方正仿宋简体" w:eastAsia="方正仿宋简体" w:cs="方正仿宋简体"/>
          <w:color w:val="auto"/>
          <w:spacing w:val="-7"/>
          <w:sz w:val="32"/>
          <w:szCs w:val="32"/>
          <w:lang w:eastAsia="zh-CN"/>
        </w:rPr>
        <w:t>，</w:t>
      </w:r>
      <w:r>
        <w:rPr>
          <w:rFonts w:hint="eastAsia" w:ascii="方正仿宋简体" w:hAnsi="方正仿宋简体" w:eastAsia="方正仿宋简体" w:cs="方正仿宋简体"/>
          <w:color w:val="auto"/>
          <w:spacing w:val="-7"/>
          <w:sz w:val="32"/>
          <w:szCs w:val="32"/>
        </w:rPr>
        <w:t>我们党坚持把马克思主义写在自</w:t>
      </w:r>
      <w:r>
        <w:rPr>
          <w:rFonts w:hint="eastAsia" w:ascii="方正仿宋简体" w:hAnsi="方正仿宋简体" w:eastAsia="方正仿宋简体" w:cs="方正仿宋简体"/>
          <w:color w:val="auto"/>
          <w:spacing w:val="2"/>
          <w:sz w:val="32"/>
          <w:szCs w:val="32"/>
        </w:rPr>
        <w:t>己的旗帜上</w:t>
      </w:r>
      <w:r>
        <w:rPr>
          <w:rFonts w:hint="eastAsia" w:ascii="方正仿宋简体" w:hAnsi="方正仿宋简体" w:eastAsia="方正仿宋简体" w:cs="方正仿宋简体"/>
          <w:color w:val="auto"/>
          <w:spacing w:val="2"/>
          <w:sz w:val="32"/>
          <w:szCs w:val="32"/>
          <w:lang w:eastAsia="zh-CN"/>
        </w:rPr>
        <w:t>，</w:t>
      </w:r>
      <w:r>
        <w:rPr>
          <w:rFonts w:hint="eastAsia" w:ascii="方正仿宋简体" w:hAnsi="方正仿宋简体" w:eastAsia="方正仿宋简体" w:cs="方正仿宋简体"/>
          <w:color w:val="auto"/>
          <w:spacing w:val="2"/>
          <w:sz w:val="32"/>
          <w:szCs w:val="32"/>
        </w:rPr>
        <w:t>不断推进马克思主义中国化时代化</w:t>
      </w:r>
      <w:r>
        <w:rPr>
          <w:rFonts w:hint="eastAsia" w:ascii="方正仿宋简体" w:hAnsi="方正仿宋简体" w:eastAsia="方正仿宋简体" w:cs="方正仿宋简体"/>
          <w:color w:val="auto"/>
          <w:spacing w:val="2"/>
          <w:sz w:val="32"/>
          <w:szCs w:val="32"/>
          <w:lang w:eastAsia="zh-CN"/>
        </w:rPr>
        <w:t>，</w:t>
      </w:r>
      <w:r>
        <w:rPr>
          <w:rFonts w:hint="eastAsia" w:ascii="方正仿宋简体" w:hAnsi="方正仿宋简体" w:eastAsia="方正仿宋简体" w:cs="方正仿宋简体"/>
          <w:color w:val="auto"/>
          <w:spacing w:val="2"/>
          <w:sz w:val="32"/>
          <w:szCs w:val="32"/>
        </w:rPr>
        <w:t>用博大胸怀吸</w:t>
      </w:r>
      <w:r>
        <w:rPr>
          <w:rFonts w:hint="eastAsia" w:ascii="方正仿宋简体" w:hAnsi="方正仿宋简体" w:eastAsia="方正仿宋简体" w:cs="方正仿宋简体"/>
          <w:color w:val="auto"/>
          <w:spacing w:val="-1"/>
          <w:sz w:val="32"/>
          <w:szCs w:val="32"/>
        </w:rPr>
        <w:t>收人类创造的一切优秀文明成果</w:t>
      </w:r>
      <w:r>
        <w:rPr>
          <w:rFonts w:hint="eastAsia" w:ascii="方正仿宋简体" w:hAnsi="方正仿宋简体" w:eastAsia="方正仿宋简体" w:cs="方正仿宋简体"/>
          <w:color w:val="auto"/>
          <w:spacing w:val="-1"/>
          <w:sz w:val="32"/>
          <w:szCs w:val="32"/>
          <w:lang w:eastAsia="zh-CN"/>
        </w:rPr>
        <w:t>，</w:t>
      </w:r>
      <w:r>
        <w:rPr>
          <w:rFonts w:hint="eastAsia" w:ascii="方正仿宋简体" w:hAnsi="方正仿宋简体" w:eastAsia="方正仿宋简体" w:cs="方正仿宋简体"/>
          <w:color w:val="auto"/>
          <w:spacing w:val="-1"/>
          <w:sz w:val="32"/>
          <w:szCs w:val="32"/>
        </w:rPr>
        <w:t>用马克思主义中国化的科学理</w:t>
      </w:r>
      <w:r>
        <w:rPr>
          <w:rFonts w:hint="eastAsia" w:ascii="方正仿宋简体" w:hAnsi="方正仿宋简体" w:eastAsia="方正仿宋简体" w:cs="方正仿宋简体"/>
          <w:color w:val="auto"/>
          <w:spacing w:val="-2"/>
          <w:sz w:val="32"/>
          <w:szCs w:val="32"/>
        </w:rPr>
        <w:t>论引领伟大实践</w:t>
      </w:r>
      <w:r>
        <w:rPr>
          <w:rFonts w:hint="eastAsia" w:ascii="方正仿宋简体" w:hAnsi="方正仿宋简体" w:eastAsia="方正仿宋简体" w:cs="方正仿宋简体"/>
          <w:color w:val="auto"/>
          <w:spacing w:val="-2"/>
          <w:sz w:val="32"/>
          <w:szCs w:val="32"/>
          <w:lang w:eastAsia="zh-CN"/>
        </w:rPr>
        <w:t>，</w:t>
      </w:r>
      <w:r>
        <w:rPr>
          <w:rFonts w:hint="eastAsia" w:ascii="方正仿宋简体" w:hAnsi="方正仿宋简体" w:eastAsia="方正仿宋简体" w:cs="方正仿宋简体"/>
          <w:color w:val="auto"/>
          <w:spacing w:val="-2"/>
          <w:sz w:val="32"/>
          <w:szCs w:val="32"/>
        </w:rPr>
        <w:t>使中国这个古老的东方大国创造了人类历史上</w:t>
      </w:r>
      <w:r>
        <w:rPr>
          <w:rFonts w:hint="eastAsia" w:ascii="方正仿宋简体" w:hAnsi="方正仿宋简体" w:eastAsia="方正仿宋简体" w:cs="方正仿宋简体"/>
          <w:color w:val="auto"/>
          <w:spacing w:val="-8"/>
          <w:sz w:val="32"/>
          <w:szCs w:val="32"/>
        </w:rPr>
        <w:t>前所未有的发展奇迹。必须深刻认识马克思主义是我们认识世界、</w:t>
      </w:r>
      <w:r>
        <w:rPr>
          <w:rFonts w:hint="eastAsia" w:ascii="方正仿宋简体" w:hAnsi="方正仿宋简体" w:eastAsia="方正仿宋简体" w:cs="方正仿宋简体"/>
          <w:color w:val="auto"/>
          <w:spacing w:val="-1"/>
          <w:sz w:val="32"/>
          <w:szCs w:val="32"/>
        </w:rPr>
        <w:t>把握规律、追求真理、改造世界的强大思想武器</w:t>
      </w:r>
      <w:r>
        <w:rPr>
          <w:rFonts w:hint="eastAsia" w:ascii="方正仿宋简体" w:hAnsi="方正仿宋简体" w:eastAsia="方正仿宋简体" w:cs="方正仿宋简体"/>
          <w:color w:val="auto"/>
          <w:spacing w:val="-1"/>
          <w:sz w:val="32"/>
          <w:szCs w:val="32"/>
          <w:lang w:eastAsia="zh-CN"/>
        </w:rPr>
        <w:t>，</w:t>
      </w:r>
      <w:r>
        <w:rPr>
          <w:rFonts w:hint="eastAsia" w:ascii="方正仿宋简体" w:hAnsi="方正仿宋简体" w:eastAsia="方正仿宋简体" w:cs="方正仿宋简体"/>
          <w:color w:val="auto"/>
          <w:spacing w:val="-1"/>
          <w:sz w:val="32"/>
          <w:szCs w:val="32"/>
        </w:rPr>
        <w:t>同时马克思主</w:t>
      </w:r>
      <w:r>
        <w:rPr>
          <w:rFonts w:hint="eastAsia" w:ascii="方正仿宋简体" w:hAnsi="方正仿宋简体" w:eastAsia="方正仿宋简体" w:cs="方正仿宋简体"/>
          <w:color w:val="auto"/>
          <w:spacing w:val="5"/>
          <w:sz w:val="32"/>
          <w:szCs w:val="32"/>
        </w:rPr>
        <w:t>义理论不是教条而是行动指南</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必须随着实践发展而发展</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只有</w:t>
      </w:r>
      <w:r>
        <w:rPr>
          <w:rFonts w:hint="eastAsia" w:ascii="方正仿宋简体" w:hAnsi="方正仿宋简体" w:eastAsia="方正仿宋简体" w:cs="方正仿宋简体"/>
          <w:color w:val="auto"/>
          <w:spacing w:val="-7"/>
          <w:sz w:val="32"/>
          <w:szCs w:val="32"/>
        </w:rPr>
        <w:t>中国化才能落地生根、本土化才能深入人心。深刻认识马克思主</w:t>
      </w:r>
      <w:r>
        <w:rPr>
          <w:rFonts w:hint="eastAsia" w:ascii="方正仿宋简体" w:hAnsi="方正仿宋简体" w:eastAsia="方正仿宋简体" w:cs="方正仿宋简体"/>
          <w:color w:val="auto"/>
          <w:sz w:val="32"/>
          <w:szCs w:val="32"/>
        </w:rPr>
        <w:t>义中国化时代化不断取得成功</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使马克思主义以崭新形象展现在世界上</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使世界范围内社会主义和资本主义两种意识形态、两种</w:t>
      </w:r>
      <w:r>
        <w:rPr>
          <w:rFonts w:hint="eastAsia" w:ascii="方正仿宋简体" w:hAnsi="方正仿宋简体" w:eastAsia="方正仿宋简体" w:cs="方正仿宋简体"/>
          <w:color w:val="auto"/>
          <w:spacing w:val="6"/>
          <w:sz w:val="32"/>
          <w:szCs w:val="32"/>
        </w:rPr>
        <w:t>社会制度的历史演进及其较量发生了有利于社会主义的重大转</w:t>
      </w:r>
      <w:r>
        <w:rPr>
          <w:rFonts w:hint="eastAsia" w:ascii="方正仿宋简体" w:hAnsi="方正仿宋简体" w:eastAsia="方正仿宋简体" w:cs="方正仿宋简体"/>
          <w:color w:val="auto"/>
          <w:sz w:val="32"/>
          <w:szCs w:val="32"/>
        </w:rPr>
        <w:t>变。要坚持解放思想、实事求是、守正创新</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更好把坚持马克思主义和发展马克思主义统一起来</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继续推进马克思主义基本原理</w:t>
      </w:r>
      <w:r>
        <w:rPr>
          <w:rFonts w:hint="eastAsia" w:ascii="方正仿宋简体" w:hAnsi="方正仿宋简体" w:eastAsia="方正仿宋简体" w:cs="方正仿宋简体"/>
          <w:color w:val="auto"/>
          <w:spacing w:val="-1"/>
          <w:sz w:val="32"/>
          <w:szCs w:val="32"/>
        </w:rPr>
        <w:t>同中国具体实际相结合、同中华优秀传统文化相结合</w:t>
      </w:r>
      <w:r>
        <w:rPr>
          <w:rFonts w:hint="eastAsia" w:ascii="方正仿宋简体" w:hAnsi="方正仿宋简体" w:eastAsia="方正仿宋简体" w:cs="方正仿宋简体"/>
          <w:color w:val="auto"/>
          <w:spacing w:val="-1"/>
          <w:sz w:val="32"/>
          <w:szCs w:val="32"/>
          <w:lang w:eastAsia="zh-CN"/>
        </w:rPr>
        <w:t>，</w:t>
      </w:r>
      <w:r>
        <w:rPr>
          <w:rFonts w:hint="eastAsia" w:ascii="方正仿宋简体" w:hAnsi="方正仿宋简体" w:eastAsia="方正仿宋简体" w:cs="方正仿宋简体"/>
          <w:color w:val="auto"/>
          <w:spacing w:val="-1"/>
          <w:sz w:val="32"/>
          <w:szCs w:val="32"/>
        </w:rPr>
        <w:t>续写马克</w:t>
      </w:r>
      <w:r>
        <w:rPr>
          <w:rFonts w:hint="eastAsia" w:ascii="方正仿宋简体" w:hAnsi="方正仿宋简体" w:eastAsia="方正仿宋简体" w:cs="方正仿宋简体"/>
          <w:color w:val="auto"/>
          <w:spacing w:val="-7"/>
          <w:sz w:val="32"/>
          <w:szCs w:val="32"/>
        </w:rPr>
        <w:t>思主义中国化新篇章。</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jc w:val="both"/>
        <w:textAlignment w:val="auto"/>
        <w:rPr>
          <w:rFonts w:hint="eastAsia" w:ascii="方正仿宋简体" w:hAnsi="方正仿宋简体" w:eastAsia="方正仿宋简体" w:cs="方正仿宋简体"/>
          <w:color w:val="auto"/>
          <w:sz w:val="21"/>
        </w:rPr>
      </w:pPr>
      <w:r>
        <w:rPr>
          <w:rFonts w:hint="eastAsia" w:ascii="方正仿宋简体" w:hAnsi="方正仿宋简体" w:eastAsia="方正仿宋简体" w:cs="方正仿宋简体"/>
          <w:b/>
          <w:bCs/>
          <w:color w:val="auto"/>
          <w:spacing w:val="7"/>
          <w:sz w:val="32"/>
          <w:szCs w:val="32"/>
          <w:lang w:eastAsia="zh-CN"/>
        </w:rPr>
        <w:t>　　</w:t>
      </w:r>
      <w:r>
        <w:rPr>
          <w:rFonts w:hint="eastAsia" w:ascii="方正楷体简体" w:hAnsi="方正楷体简体" w:eastAsia="方正楷体简体" w:cs="方正楷体简体"/>
          <w:b w:val="0"/>
          <w:bCs w:val="0"/>
          <w:color w:val="auto"/>
          <w:spacing w:val="7"/>
          <w:sz w:val="32"/>
          <w:szCs w:val="32"/>
          <w:lang w:eastAsia="zh-CN"/>
        </w:rPr>
        <w:t>（六）</w:t>
      </w:r>
      <w:r>
        <w:rPr>
          <w:rFonts w:hint="eastAsia" w:ascii="方正楷体简体" w:hAnsi="方正楷体简体" w:eastAsia="方正楷体简体" w:cs="方正楷体简体"/>
          <w:b w:val="0"/>
          <w:bCs w:val="0"/>
          <w:color w:val="auto"/>
          <w:spacing w:val="7"/>
          <w:sz w:val="32"/>
          <w:szCs w:val="32"/>
        </w:rPr>
        <w:t>深入学习领会习近平总书记关于中国式现代化道路的重</w:t>
      </w:r>
      <w:r>
        <w:rPr>
          <w:rFonts w:hint="eastAsia" w:ascii="方正楷体简体" w:hAnsi="方正楷体简体" w:eastAsia="方正楷体简体" w:cs="方正楷体简体"/>
          <w:b w:val="0"/>
          <w:bCs w:val="0"/>
          <w:color w:val="auto"/>
          <w:spacing w:val="-5"/>
          <w:sz w:val="32"/>
          <w:szCs w:val="32"/>
        </w:rPr>
        <w:t>要论述。</w:t>
      </w:r>
      <w:r>
        <w:rPr>
          <w:rFonts w:hint="eastAsia" w:ascii="方正仿宋简体" w:hAnsi="方正仿宋简体" w:eastAsia="方正仿宋简体" w:cs="方正仿宋简体"/>
          <w:color w:val="auto"/>
          <w:spacing w:val="-5"/>
          <w:sz w:val="32"/>
          <w:szCs w:val="32"/>
        </w:rPr>
        <w:t>改革开放以来</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我们党领导人民成功走出中国式现代化</w:t>
      </w:r>
      <w:r>
        <w:rPr>
          <w:rFonts w:hint="eastAsia" w:ascii="方正仿宋简体" w:hAnsi="方正仿宋简体" w:eastAsia="方正仿宋简体" w:cs="方正仿宋简体"/>
          <w:color w:val="auto"/>
          <w:spacing w:val="6"/>
          <w:sz w:val="32"/>
          <w:szCs w:val="32"/>
        </w:rPr>
        <w:t>道路</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创造了人类文明新形态</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拓展了发展中国家走向现代化的</w:t>
      </w:r>
      <w:r>
        <w:rPr>
          <w:rFonts w:hint="eastAsia" w:ascii="方正仿宋简体" w:hAnsi="方正仿宋简体" w:eastAsia="方正仿宋简体" w:cs="方正仿宋简体"/>
          <w:color w:val="auto"/>
          <w:sz w:val="32"/>
          <w:szCs w:val="32"/>
        </w:rPr>
        <w:t>途径</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给世界上那些既希望加快发展又希望保持自身独立性的国</w:t>
      </w:r>
      <w:r>
        <w:rPr>
          <w:rFonts w:hint="eastAsia" w:ascii="方正仿宋简体" w:hAnsi="方正仿宋简体" w:eastAsia="方正仿宋简体" w:cs="方正仿宋简体"/>
          <w:color w:val="auto"/>
          <w:spacing w:val="-6"/>
          <w:sz w:val="32"/>
          <w:szCs w:val="32"/>
        </w:rPr>
        <w:t>家和民族提供了全新选择</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必须深刻认识中国式现代化是人口规</w:t>
      </w:r>
      <w:r>
        <w:rPr>
          <w:rFonts w:hint="eastAsia" w:ascii="方正仿宋简体" w:hAnsi="方正仿宋简体" w:eastAsia="方正仿宋简体" w:cs="方正仿宋简体"/>
          <w:color w:val="auto"/>
          <w:spacing w:val="6"/>
          <w:sz w:val="32"/>
          <w:szCs w:val="32"/>
        </w:rPr>
        <w:t>模巨大的现代化</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是全体人民共同富裕的现代化</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是物质文明和精神文明相协调的现代化</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是人与自然和谐共生的现代化</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是走</w:t>
      </w:r>
      <w:r>
        <w:rPr>
          <w:rFonts w:hint="eastAsia" w:ascii="方正仿宋简体" w:hAnsi="方正仿宋简体" w:eastAsia="方正仿宋简体" w:cs="方正仿宋简体"/>
          <w:color w:val="auto"/>
          <w:spacing w:val="3"/>
          <w:sz w:val="32"/>
          <w:szCs w:val="32"/>
        </w:rPr>
        <w:t>和平发展道路的现代化</w:t>
      </w:r>
      <w:r>
        <w:rPr>
          <w:rFonts w:hint="eastAsia" w:ascii="方正仿宋简体" w:hAnsi="方正仿宋简体" w:eastAsia="方正仿宋简体" w:cs="方正仿宋简体"/>
          <w:color w:val="auto"/>
          <w:spacing w:val="3"/>
          <w:sz w:val="32"/>
          <w:szCs w:val="32"/>
          <w:lang w:eastAsia="zh-CN"/>
        </w:rPr>
        <w:t>，</w:t>
      </w:r>
      <w:r>
        <w:rPr>
          <w:rFonts w:hint="eastAsia" w:ascii="方正仿宋简体" w:hAnsi="方正仿宋简体" w:eastAsia="方正仿宋简体" w:cs="方正仿宋简体"/>
          <w:color w:val="auto"/>
          <w:spacing w:val="3"/>
          <w:sz w:val="32"/>
          <w:szCs w:val="32"/>
        </w:rPr>
        <w:t>实现了人类历史上前所未有的大变革。</w:t>
      </w:r>
      <w:r>
        <w:rPr>
          <w:rFonts w:hint="eastAsia" w:ascii="方正仿宋简体" w:hAnsi="方正仿宋简体" w:eastAsia="方正仿宋简体" w:cs="方正仿宋简体"/>
          <w:color w:val="auto"/>
          <w:sz w:val="32"/>
          <w:szCs w:val="32"/>
        </w:rPr>
        <w:t>深刻认识中国式现代化既切合中国实际,体现社会主义建设规律</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pacing w:val="6"/>
          <w:sz w:val="32"/>
          <w:szCs w:val="32"/>
        </w:rPr>
        <w:t>也符合世界大势</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体现人类社会发展规律</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丰富了人类文明的内</w:t>
      </w:r>
      <w:r>
        <w:rPr>
          <w:rFonts w:hint="eastAsia" w:ascii="方正仿宋简体" w:hAnsi="方正仿宋简体" w:eastAsia="方正仿宋简体" w:cs="方正仿宋简体"/>
          <w:color w:val="auto"/>
          <w:spacing w:val="-6"/>
          <w:sz w:val="32"/>
          <w:szCs w:val="32"/>
        </w:rPr>
        <w:t>涵。要更好把握中国式现代化道路在中华民族发展史和人类社会</w:t>
      </w:r>
      <w:r>
        <w:rPr>
          <w:rFonts w:hint="eastAsia" w:ascii="方正仿宋简体" w:hAnsi="方正仿宋简体" w:eastAsia="方正仿宋简体" w:cs="方正仿宋简体"/>
          <w:color w:val="auto"/>
          <w:sz w:val="32"/>
          <w:szCs w:val="32"/>
        </w:rPr>
        <w:t>发展史上重大而深远的意义,坚定道路自信、理论自信、制度自</w:t>
      </w:r>
      <w:r>
        <w:rPr>
          <w:rFonts w:hint="eastAsia" w:ascii="方正仿宋简体" w:hAnsi="方正仿宋简体" w:eastAsia="方正仿宋简体" w:cs="方正仿宋简体"/>
          <w:color w:val="auto"/>
          <w:spacing w:val="4"/>
          <w:sz w:val="32"/>
          <w:szCs w:val="32"/>
        </w:rPr>
        <w:t>信、文化自信,以中国式现代化推进中华民族伟大复兴。</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jc w:val="both"/>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pacing w:val="7"/>
          <w:sz w:val="32"/>
          <w:szCs w:val="32"/>
          <w:lang w:eastAsia="zh-CN"/>
        </w:rPr>
        <w:t>　　</w:t>
      </w:r>
      <w:r>
        <w:rPr>
          <w:rFonts w:hint="eastAsia" w:ascii="方正楷体简体" w:hAnsi="方正楷体简体" w:eastAsia="方正楷体简体" w:cs="方正楷体简体"/>
          <w:b w:val="0"/>
          <w:bCs w:val="0"/>
          <w:color w:val="auto"/>
          <w:spacing w:val="7"/>
          <w:sz w:val="32"/>
          <w:szCs w:val="32"/>
          <w:lang w:eastAsia="zh-CN"/>
        </w:rPr>
        <w:t>（七）</w:t>
      </w:r>
      <w:r>
        <w:rPr>
          <w:rFonts w:hint="eastAsia" w:ascii="方正楷体简体" w:hAnsi="方正楷体简体" w:eastAsia="方正楷体简体" w:cs="方正楷体简体"/>
          <w:b w:val="0"/>
          <w:bCs w:val="0"/>
          <w:color w:val="auto"/>
          <w:spacing w:val="7"/>
          <w:sz w:val="32"/>
          <w:szCs w:val="32"/>
        </w:rPr>
        <w:t>深入学习领会习近平总书记关于完整准确全面贯彻新发</w:t>
      </w:r>
      <w:r>
        <w:rPr>
          <w:rFonts w:hint="eastAsia" w:ascii="方正楷体简体" w:hAnsi="方正楷体简体" w:eastAsia="方正楷体简体" w:cs="方正楷体简体"/>
          <w:b w:val="0"/>
          <w:bCs w:val="0"/>
          <w:color w:val="auto"/>
          <w:spacing w:val="-6"/>
          <w:sz w:val="32"/>
          <w:szCs w:val="32"/>
        </w:rPr>
        <w:t>展理念的重要论述。</w:t>
      </w:r>
      <w:r>
        <w:rPr>
          <w:rFonts w:hint="eastAsia" w:ascii="方正仿宋简体" w:hAnsi="方正仿宋简体" w:eastAsia="方正仿宋简体" w:cs="方正仿宋简体"/>
          <w:color w:val="auto"/>
          <w:spacing w:val="-6"/>
          <w:sz w:val="32"/>
          <w:szCs w:val="32"/>
        </w:rPr>
        <w:t>习近平总书记科学分析新</w:t>
      </w:r>
      <w:r>
        <w:rPr>
          <w:rFonts w:hint="eastAsia" w:ascii="方正仿宋简体" w:hAnsi="方正仿宋简体" w:eastAsia="方正仿宋简体" w:cs="方正仿宋简体"/>
          <w:color w:val="auto"/>
          <w:spacing w:val="-7"/>
          <w:sz w:val="32"/>
          <w:szCs w:val="32"/>
        </w:rPr>
        <w:t>时代我国经济社会发展的新形势新要求</w:t>
      </w:r>
      <w:r>
        <w:rPr>
          <w:rFonts w:hint="eastAsia" w:ascii="方正仿宋简体" w:hAnsi="方正仿宋简体" w:eastAsia="方正仿宋简体" w:cs="方正仿宋简体"/>
          <w:color w:val="auto"/>
          <w:spacing w:val="-7"/>
          <w:sz w:val="32"/>
          <w:szCs w:val="32"/>
          <w:lang w:eastAsia="zh-CN"/>
        </w:rPr>
        <w:t>，</w:t>
      </w:r>
      <w:r>
        <w:rPr>
          <w:rFonts w:hint="eastAsia" w:ascii="方正仿宋简体" w:hAnsi="方正仿宋简体" w:eastAsia="方正仿宋简体" w:cs="方正仿宋简体"/>
          <w:color w:val="auto"/>
          <w:spacing w:val="-7"/>
          <w:sz w:val="32"/>
          <w:szCs w:val="32"/>
        </w:rPr>
        <w:t>提出创新、协调、绿色、</w:t>
      </w:r>
      <w:r>
        <w:rPr>
          <w:rFonts w:hint="eastAsia" w:ascii="方正仿宋简体" w:hAnsi="方正仿宋简体" w:eastAsia="方正仿宋简体" w:cs="方正仿宋简体"/>
          <w:color w:val="auto"/>
          <w:spacing w:val="3"/>
          <w:sz w:val="32"/>
          <w:szCs w:val="32"/>
        </w:rPr>
        <w:t>开放、共享的新发展理念,引领我国经济转向高质量发展阶段。</w:t>
      </w:r>
      <w:r>
        <w:rPr>
          <w:rFonts w:hint="eastAsia" w:ascii="方正仿宋简体" w:hAnsi="方正仿宋简体" w:eastAsia="方正仿宋简体" w:cs="方正仿宋简体"/>
          <w:color w:val="auto"/>
          <w:spacing w:val="5"/>
          <w:sz w:val="32"/>
          <w:szCs w:val="32"/>
        </w:rPr>
        <w:t>必须深刻认识新发展理念是一个整体,要坚持系统观念</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完整把</w:t>
      </w:r>
      <w:r>
        <w:rPr>
          <w:rFonts w:hint="eastAsia" w:ascii="方正仿宋简体" w:hAnsi="方正仿宋简体" w:eastAsia="方正仿宋简体" w:cs="方正仿宋简体"/>
          <w:color w:val="auto"/>
          <w:spacing w:val="-1"/>
          <w:sz w:val="32"/>
          <w:szCs w:val="32"/>
        </w:rPr>
        <w:t>握、准确理解、全面落实</w:t>
      </w:r>
      <w:r>
        <w:rPr>
          <w:rFonts w:hint="eastAsia" w:ascii="方正仿宋简体" w:hAnsi="方正仿宋简体" w:eastAsia="方正仿宋简体" w:cs="方正仿宋简体"/>
          <w:color w:val="auto"/>
          <w:spacing w:val="-1"/>
          <w:sz w:val="32"/>
          <w:szCs w:val="32"/>
          <w:lang w:eastAsia="zh-CN"/>
        </w:rPr>
        <w:t>，</w:t>
      </w:r>
      <w:r>
        <w:rPr>
          <w:rFonts w:hint="eastAsia" w:ascii="方正仿宋简体" w:hAnsi="方正仿宋简体" w:eastAsia="方正仿宋简体" w:cs="方正仿宋简体"/>
          <w:color w:val="auto"/>
          <w:spacing w:val="-1"/>
          <w:sz w:val="32"/>
          <w:szCs w:val="32"/>
        </w:rPr>
        <w:t>把新发展理念贯彻到经济社会发展全</w:t>
      </w:r>
      <w:r>
        <w:rPr>
          <w:rFonts w:hint="eastAsia" w:ascii="方正仿宋简体" w:hAnsi="方正仿宋简体" w:eastAsia="方正仿宋简体" w:cs="方正仿宋简体"/>
          <w:color w:val="auto"/>
          <w:spacing w:val="-6"/>
          <w:sz w:val="32"/>
          <w:szCs w:val="32"/>
        </w:rPr>
        <w:t>过程和各领域</w:t>
      </w:r>
      <w:r>
        <w:rPr>
          <w:rFonts w:hint="eastAsia" w:ascii="方正仿宋简体" w:hAnsi="方正仿宋简体" w:eastAsia="方正仿宋简体" w:cs="方正仿宋简体"/>
          <w:color w:val="auto"/>
          <w:spacing w:val="-6"/>
          <w:sz w:val="32"/>
          <w:szCs w:val="32"/>
          <w:lang w:eastAsia="zh-CN"/>
        </w:rPr>
        <w:t>。</w:t>
      </w:r>
      <w:r>
        <w:rPr>
          <w:rFonts w:hint="eastAsia" w:ascii="方正仿宋简体" w:hAnsi="方正仿宋简体" w:eastAsia="方正仿宋简体" w:cs="方正仿宋简体"/>
          <w:color w:val="auto"/>
          <w:spacing w:val="-6"/>
          <w:sz w:val="32"/>
          <w:szCs w:val="32"/>
        </w:rPr>
        <w:t>深刻认识完整准确全面贯彻新发展理念是经济社</w:t>
      </w:r>
      <w:r>
        <w:rPr>
          <w:rFonts w:hint="eastAsia" w:ascii="方正仿宋简体" w:hAnsi="方正仿宋简体" w:eastAsia="方正仿宋简体" w:cs="方正仿宋简体"/>
          <w:color w:val="auto"/>
          <w:spacing w:val="5"/>
          <w:sz w:val="32"/>
          <w:szCs w:val="32"/>
        </w:rPr>
        <w:t>会发展的工作要求</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也是十分重要的政治要求</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要站在政治高度</w:t>
      </w:r>
      <w:r>
        <w:rPr>
          <w:rFonts w:hint="eastAsia" w:ascii="方正仿宋简体" w:hAnsi="方正仿宋简体" w:eastAsia="方正仿宋简体" w:cs="方正仿宋简体"/>
          <w:color w:val="auto"/>
          <w:sz w:val="32"/>
          <w:szCs w:val="32"/>
        </w:rPr>
        <w:t>来理解和把握党中央关于贯彻新发展理念的各项决策部署</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经常</w:t>
      </w:r>
      <w:r>
        <w:rPr>
          <w:rFonts w:hint="eastAsia" w:ascii="方正仿宋简体" w:hAnsi="方正仿宋简体" w:eastAsia="方正仿宋简体" w:cs="方正仿宋简体"/>
          <w:color w:val="auto"/>
          <w:spacing w:val="5"/>
          <w:sz w:val="32"/>
          <w:szCs w:val="32"/>
        </w:rPr>
        <w:t>对表对标</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及时校准偏差</w:t>
      </w:r>
      <w:r>
        <w:rPr>
          <w:rFonts w:hint="eastAsia" w:ascii="方正仿宋简体" w:hAnsi="方正仿宋简体" w:eastAsia="方正仿宋简体" w:cs="方正仿宋简体"/>
          <w:color w:val="auto"/>
          <w:spacing w:val="5"/>
          <w:sz w:val="32"/>
          <w:szCs w:val="32"/>
          <w:lang w:eastAsia="zh-CN"/>
        </w:rPr>
        <w:t>，</w:t>
      </w:r>
      <w:r>
        <w:rPr>
          <w:rFonts w:hint="eastAsia" w:ascii="方正仿宋简体" w:hAnsi="方正仿宋简体" w:eastAsia="方正仿宋简体" w:cs="方正仿宋简体"/>
          <w:color w:val="auto"/>
          <w:spacing w:val="5"/>
          <w:sz w:val="32"/>
          <w:szCs w:val="32"/>
        </w:rPr>
        <w:t>不断提高把握新发展阶段、贯彻新发</w:t>
      </w:r>
      <w:r>
        <w:rPr>
          <w:rFonts w:hint="eastAsia" w:ascii="方正仿宋简体" w:hAnsi="方正仿宋简体" w:eastAsia="方正仿宋简体" w:cs="方正仿宋简体"/>
          <w:color w:val="auto"/>
          <w:spacing w:val="-4"/>
          <w:sz w:val="32"/>
          <w:szCs w:val="32"/>
        </w:rPr>
        <w:t>展理念、构建新发展格局的政治能力、战略眼光、专业水平。</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jc w:val="both"/>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pacing w:val="6"/>
          <w:sz w:val="32"/>
          <w:szCs w:val="32"/>
          <w:lang w:eastAsia="zh-CN"/>
        </w:rPr>
        <w:t>　　</w:t>
      </w:r>
      <w:r>
        <w:rPr>
          <w:rFonts w:hint="eastAsia" w:ascii="方正楷体简体" w:hAnsi="方正楷体简体" w:eastAsia="方正楷体简体" w:cs="方正楷体简体"/>
          <w:b w:val="0"/>
          <w:bCs w:val="0"/>
          <w:color w:val="auto"/>
          <w:spacing w:val="6"/>
          <w:sz w:val="32"/>
          <w:szCs w:val="32"/>
          <w:lang w:eastAsia="zh-CN"/>
        </w:rPr>
        <w:t>（八）</w:t>
      </w:r>
      <w:r>
        <w:rPr>
          <w:rFonts w:hint="eastAsia" w:ascii="方正楷体简体" w:hAnsi="方正楷体简体" w:eastAsia="方正楷体简体" w:cs="方正楷体简体"/>
          <w:b w:val="0"/>
          <w:bCs w:val="0"/>
          <w:color w:val="auto"/>
          <w:spacing w:val="6"/>
          <w:sz w:val="32"/>
          <w:szCs w:val="32"/>
        </w:rPr>
        <w:t>深入学习领会习近平总书记关于加强和改进民族工作的</w:t>
      </w:r>
      <w:r>
        <w:rPr>
          <w:rFonts w:hint="eastAsia" w:ascii="方正楷体简体" w:hAnsi="方正楷体简体" w:eastAsia="方正楷体简体" w:cs="方正楷体简体"/>
          <w:b w:val="0"/>
          <w:bCs w:val="0"/>
          <w:color w:val="auto"/>
          <w:spacing w:val="-5"/>
          <w:sz w:val="32"/>
          <w:szCs w:val="32"/>
        </w:rPr>
        <w:t>重要思想。</w:t>
      </w:r>
      <w:r>
        <w:rPr>
          <w:rFonts w:hint="eastAsia" w:ascii="方正仿宋简体" w:hAnsi="方正仿宋简体" w:eastAsia="方正仿宋简体" w:cs="方正仿宋简体"/>
          <w:color w:val="auto"/>
          <w:spacing w:val="-5"/>
          <w:sz w:val="32"/>
          <w:szCs w:val="32"/>
        </w:rPr>
        <w:t>习近平总书记着眼深化中华民族大</w:t>
      </w:r>
      <w:r>
        <w:rPr>
          <w:rFonts w:hint="eastAsia" w:ascii="方正仿宋简体" w:hAnsi="方正仿宋简体" w:eastAsia="方正仿宋简体" w:cs="方正仿宋简体"/>
          <w:color w:val="auto"/>
          <w:spacing w:val="-1"/>
          <w:sz w:val="32"/>
          <w:szCs w:val="32"/>
        </w:rPr>
        <w:t>团结、实现中华民族伟大复兴,创造性提出一系列民族工作新理</w:t>
      </w:r>
      <w:r>
        <w:rPr>
          <w:rFonts w:hint="eastAsia" w:ascii="方正仿宋简体" w:hAnsi="方正仿宋简体" w:eastAsia="方正仿宋简体" w:cs="方正仿宋简体"/>
          <w:color w:val="auto"/>
          <w:spacing w:val="-2"/>
          <w:sz w:val="32"/>
          <w:szCs w:val="32"/>
        </w:rPr>
        <w:t>念新思想新战略</w:t>
      </w:r>
      <w:r>
        <w:rPr>
          <w:rFonts w:hint="eastAsia" w:ascii="方正仿宋简体" w:hAnsi="方正仿宋简体" w:eastAsia="方正仿宋简体" w:cs="方正仿宋简体"/>
          <w:color w:val="auto"/>
          <w:spacing w:val="-2"/>
          <w:sz w:val="32"/>
          <w:szCs w:val="32"/>
          <w:lang w:eastAsia="zh-CN"/>
        </w:rPr>
        <w:t>，</w:t>
      </w:r>
      <w:r>
        <w:rPr>
          <w:rFonts w:hint="eastAsia" w:ascii="方正仿宋简体" w:hAnsi="方正仿宋简体" w:eastAsia="方正仿宋简体" w:cs="方正仿宋简体"/>
          <w:color w:val="auto"/>
          <w:spacing w:val="-2"/>
          <w:sz w:val="32"/>
          <w:szCs w:val="32"/>
        </w:rPr>
        <w:t>必须完整准确全面把握。深刻认识习近平总书</w:t>
      </w:r>
      <w:r>
        <w:rPr>
          <w:rFonts w:hint="eastAsia" w:ascii="方正仿宋简体" w:hAnsi="方正仿宋简体" w:eastAsia="方正仿宋简体" w:cs="方正仿宋简体"/>
          <w:color w:val="auto"/>
          <w:sz w:val="32"/>
          <w:szCs w:val="32"/>
        </w:rPr>
        <w:t>记关于加强和改进民族工作的重要思想</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是马克思主义民族理论</w:t>
      </w:r>
      <w:r>
        <w:rPr>
          <w:rFonts w:hint="eastAsia" w:ascii="方正仿宋简体" w:hAnsi="方正仿宋简体" w:eastAsia="方正仿宋简体" w:cs="方正仿宋简体"/>
          <w:color w:val="auto"/>
          <w:spacing w:val="3"/>
          <w:sz w:val="32"/>
          <w:szCs w:val="32"/>
        </w:rPr>
        <w:t>中国化的最新成果</w:t>
      </w:r>
      <w:r>
        <w:rPr>
          <w:rFonts w:hint="eastAsia" w:ascii="方正仿宋简体" w:hAnsi="方正仿宋简体" w:eastAsia="方正仿宋简体" w:cs="方正仿宋简体"/>
          <w:color w:val="auto"/>
          <w:spacing w:val="3"/>
          <w:sz w:val="32"/>
          <w:szCs w:val="32"/>
          <w:lang w:eastAsia="zh-CN"/>
        </w:rPr>
        <w:t>，</w:t>
      </w:r>
      <w:r>
        <w:rPr>
          <w:rFonts w:hint="eastAsia" w:ascii="方正仿宋简体" w:hAnsi="方正仿宋简体" w:eastAsia="方正仿宋简体" w:cs="方正仿宋简体"/>
          <w:color w:val="auto"/>
          <w:spacing w:val="3"/>
          <w:sz w:val="32"/>
          <w:szCs w:val="32"/>
        </w:rPr>
        <w:t>是党的民族工作理论和实践的智慧结晶</w:t>
      </w:r>
      <w:r>
        <w:rPr>
          <w:rFonts w:hint="eastAsia" w:ascii="方正仿宋简体" w:hAnsi="方正仿宋简体" w:eastAsia="方正仿宋简体" w:cs="方正仿宋简体"/>
          <w:color w:val="auto"/>
          <w:spacing w:val="3"/>
          <w:sz w:val="32"/>
          <w:szCs w:val="32"/>
          <w:lang w:eastAsia="zh-CN"/>
        </w:rPr>
        <w:t>，</w:t>
      </w:r>
      <w:r>
        <w:rPr>
          <w:rFonts w:hint="eastAsia" w:ascii="方正仿宋简体" w:hAnsi="方正仿宋简体" w:eastAsia="方正仿宋简体" w:cs="方正仿宋简体"/>
          <w:color w:val="auto"/>
          <w:spacing w:val="3"/>
          <w:sz w:val="32"/>
          <w:szCs w:val="32"/>
        </w:rPr>
        <w:t>是</w:t>
      </w:r>
      <w:r>
        <w:rPr>
          <w:rFonts w:hint="eastAsia" w:ascii="方正仿宋简体" w:hAnsi="方正仿宋简体" w:eastAsia="方正仿宋简体" w:cs="方正仿宋简体"/>
          <w:color w:val="auto"/>
          <w:spacing w:val="11"/>
          <w:sz w:val="32"/>
          <w:szCs w:val="32"/>
        </w:rPr>
        <w:t>新时代党的民族工作的根本遵循</w:t>
      </w:r>
      <w:r>
        <w:rPr>
          <w:rFonts w:hint="eastAsia" w:ascii="方正仿宋简体" w:hAnsi="方正仿宋简体" w:eastAsia="方正仿宋简体" w:cs="方正仿宋简体"/>
          <w:color w:val="auto"/>
          <w:spacing w:val="11"/>
          <w:sz w:val="32"/>
          <w:szCs w:val="32"/>
          <w:lang w:eastAsia="zh-CN"/>
        </w:rPr>
        <w:t>，</w:t>
      </w:r>
      <w:r>
        <w:rPr>
          <w:rFonts w:hint="eastAsia" w:ascii="方正仿宋简体" w:hAnsi="方正仿宋简体" w:eastAsia="方正仿宋简体" w:cs="方正仿宋简体"/>
          <w:color w:val="auto"/>
          <w:spacing w:val="11"/>
          <w:sz w:val="32"/>
          <w:szCs w:val="32"/>
        </w:rPr>
        <w:t>深刻领会</w:t>
      </w:r>
      <w:r>
        <w:rPr>
          <w:rFonts w:hint="eastAsia" w:ascii="方正仿宋简体" w:hAnsi="方正仿宋简体" w:eastAsia="方正仿宋简体" w:cs="方正仿宋简体"/>
          <w:color w:val="auto"/>
          <w:spacing w:val="11"/>
          <w:sz w:val="32"/>
          <w:szCs w:val="32"/>
          <w:lang w:eastAsia="zh-CN"/>
        </w:rPr>
        <w:t>“</w:t>
      </w:r>
      <w:r>
        <w:rPr>
          <w:rFonts w:hint="eastAsia" w:ascii="方正仿宋简体" w:hAnsi="方正仿宋简体" w:eastAsia="方正仿宋简体" w:cs="方正仿宋简体"/>
          <w:color w:val="auto"/>
          <w:spacing w:val="11"/>
          <w:sz w:val="32"/>
          <w:szCs w:val="32"/>
        </w:rPr>
        <w:t>十二个必须</w:t>
      </w:r>
      <w:r>
        <w:rPr>
          <w:rFonts w:hint="eastAsia" w:ascii="方正仿宋简体" w:hAnsi="方正仿宋简体" w:eastAsia="方正仿宋简体" w:cs="方正仿宋简体"/>
          <w:color w:val="auto"/>
          <w:spacing w:val="11"/>
          <w:sz w:val="32"/>
          <w:szCs w:val="32"/>
          <w:lang w:eastAsia="zh-CN"/>
        </w:rPr>
        <w:t>”</w:t>
      </w:r>
      <w:r>
        <w:rPr>
          <w:rFonts w:hint="eastAsia" w:ascii="方正仿宋简体" w:hAnsi="方正仿宋简体" w:eastAsia="方正仿宋简体" w:cs="方正仿宋简体"/>
          <w:color w:val="auto"/>
          <w:spacing w:val="11"/>
          <w:sz w:val="32"/>
          <w:szCs w:val="32"/>
        </w:rPr>
        <w:t>的核</w:t>
      </w:r>
      <w:r>
        <w:rPr>
          <w:rFonts w:hint="eastAsia" w:ascii="方正仿宋简体" w:hAnsi="方正仿宋简体" w:eastAsia="方正仿宋简体" w:cs="方正仿宋简体"/>
          <w:color w:val="auto"/>
          <w:spacing w:val="-6"/>
          <w:sz w:val="32"/>
          <w:szCs w:val="32"/>
        </w:rPr>
        <w:t>心要义、精神实质、丰富内涵和实践要求。深入学习中央民族工作会议、自治区党委民族工作会议精神和通辽市民族工作会议精</w:t>
      </w:r>
      <w:r>
        <w:rPr>
          <w:rFonts w:hint="eastAsia" w:ascii="方正仿宋简体" w:hAnsi="方正仿宋简体" w:eastAsia="方正仿宋简体" w:cs="方正仿宋简体"/>
          <w:color w:val="auto"/>
          <w:sz w:val="32"/>
          <w:szCs w:val="32"/>
        </w:rPr>
        <w:t>神</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深刻把握铸牢中华民族共同体意识的历史必然性、极端重要</w:t>
      </w:r>
      <w:r>
        <w:rPr>
          <w:rFonts w:hint="eastAsia" w:ascii="方正仿宋简体" w:hAnsi="方正仿宋简体" w:eastAsia="方正仿宋简体" w:cs="方正仿宋简体"/>
          <w:color w:val="auto"/>
          <w:spacing w:val="-6"/>
          <w:sz w:val="32"/>
          <w:szCs w:val="32"/>
        </w:rPr>
        <w:t>性和现实针对性。深入学习习近平总书记关于推广普及国家通用</w:t>
      </w:r>
      <w:r>
        <w:rPr>
          <w:rFonts w:hint="eastAsia" w:ascii="方正仿宋简体" w:hAnsi="方正仿宋简体" w:eastAsia="方正仿宋简体" w:cs="方正仿宋简体"/>
          <w:color w:val="auto"/>
          <w:spacing w:val="6"/>
          <w:sz w:val="32"/>
          <w:szCs w:val="32"/>
        </w:rPr>
        <w:t>语言文字和推行使用统编教材的重要指示批示精神和党中央相</w:t>
      </w:r>
      <w:r>
        <w:rPr>
          <w:rFonts w:hint="eastAsia" w:ascii="方正仿宋简体" w:hAnsi="方正仿宋简体" w:eastAsia="方正仿宋简体" w:cs="方正仿宋简体"/>
          <w:color w:val="auto"/>
          <w:spacing w:val="11"/>
          <w:sz w:val="32"/>
          <w:szCs w:val="32"/>
        </w:rPr>
        <w:t>关决策部署</w:t>
      </w:r>
      <w:r>
        <w:rPr>
          <w:rFonts w:hint="eastAsia" w:ascii="方正仿宋简体" w:hAnsi="方正仿宋简体" w:eastAsia="方正仿宋简体" w:cs="方正仿宋简体"/>
          <w:color w:val="auto"/>
          <w:spacing w:val="11"/>
          <w:sz w:val="32"/>
          <w:szCs w:val="32"/>
          <w:lang w:eastAsia="zh-CN"/>
        </w:rPr>
        <w:t>，</w:t>
      </w:r>
      <w:r>
        <w:rPr>
          <w:rFonts w:hint="eastAsia" w:ascii="方正仿宋简体" w:hAnsi="方正仿宋简体" w:eastAsia="方正仿宋简体" w:cs="方正仿宋简体"/>
          <w:color w:val="auto"/>
          <w:spacing w:val="11"/>
          <w:sz w:val="32"/>
          <w:szCs w:val="32"/>
        </w:rPr>
        <w:t>通过学习</w:t>
      </w:r>
      <w:r>
        <w:rPr>
          <w:rFonts w:hint="eastAsia" w:ascii="方正仿宋简体" w:hAnsi="方正仿宋简体" w:eastAsia="方正仿宋简体" w:cs="方正仿宋简体"/>
          <w:color w:val="auto"/>
          <w:spacing w:val="11"/>
          <w:sz w:val="32"/>
          <w:szCs w:val="32"/>
          <w:lang w:eastAsia="zh-CN"/>
        </w:rPr>
        <w:t>，</w:t>
      </w:r>
      <w:r>
        <w:rPr>
          <w:rFonts w:hint="eastAsia" w:ascii="方正仿宋简体" w:hAnsi="方正仿宋简体" w:eastAsia="方正仿宋简体" w:cs="方正仿宋简体"/>
          <w:color w:val="auto"/>
          <w:spacing w:val="11"/>
          <w:sz w:val="32"/>
          <w:szCs w:val="32"/>
        </w:rPr>
        <w:t>不断铸牢中华民族共同体意识</w:t>
      </w:r>
      <w:r>
        <w:rPr>
          <w:rFonts w:hint="eastAsia" w:ascii="方正仿宋简体" w:hAnsi="方正仿宋简体" w:eastAsia="方正仿宋简体" w:cs="方正仿宋简体"/>
          <w:color w:val="auto"/>
          <w:spacing w:val="11"/>
          <w:sz w:val="32"/>
          <w:szCs w:val="32"/>
          <w:lang w:eastAsia="zh-CN"/>
        </w:rPr>
        <w:t>，</w:t>
      </w:r>
      <w:r>
        <w:rPr>
          <w:rFonts w:hint="eastAsia" w:ascii="方正仿宋简体" w:hAnsi="方正仿宋简体" w:eastAsia="方正仿宋简体" w:cs="方正仿宋简体"/>
          <w:color w:val="auto"/>
          <w:spacing w:val="11"/>
          <w:sz w:val="32"/>
          <w:szCs w:val="32"/>
        </w:rPr>
        <w:t>推动新</w:t>
      </w:r>
      <w:r>
        <w:rPr>
          <w:rFonts w:hint="eastAsia" w:ascii="方正仿宋简体" w:hAnsi="方正仿宋简体" w:eastAsia="方正仿宋简体" w:cs="方正仿宋简体"/>
          <w:color w:val="auto"/>
          <w:spacing w:val="-4"/>
          <w:sz w:val="32"/>
          <w:szCs w:val="32"/>
        </w:rPr>
        <w:t>时代党的民族工作高质量发展。</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68" w:firstLineChars="200"/>
        <w:jc w:val="both"/>
        <w:textAlignment w:val="auto"/>
        <w:rPr>
          <w:rFonts w:hint="eastAsia" w:ascii="方正仿宋简体" w:hAnsi="方正仿宋简体" w:eastAsia="方正仿宋简体" w:cs="方正仿宋简体"/>
          <w:color w:val="auto"/>
          <w:spacing w:val="0"/>
          <w:sz w:val="32"/>
          <w:szCs w:val="32"/>
        </w:rPr>
      </w:pPr>
      <w:r>
        <w:rPr>
          <w:rFonts w:hint="eastAsia" w:ascii="方正楷体简体" w:hAnsi="方正楷体简体" w:eastAsia="方正楷体简体" w:cs="方正楷体简体"/>
          <w:b w:val="0"/>
          <w:bCs w:val="0"/>
          <w:color w:val="auto"/>
          <w:spacing w:val="7"/>
          <w:sz w:val="32"/>
          <w:szCs w:val="32"/>
          <w:lang w:eastAsia="zh-CN"/>
        </w:rPr>
        <w:t>（九）</w:t>
      </w:r>
      <w:r>
        <w:rPr>
          <w:rFonts w:hint="eastAsia" w:ascii="方正楷体简体" w:hAnsi="方正楷体简体" w:eastAsia="方正楷体简体" w:cs="方正楷体简体"/>
          <w:b w:val="0"/>
          <w:bCs w:val="0"/>
          <w:color w:val="auto"/>
          <w:spacing w:val="0"/>
          <w:sz w:val="33"/>
          <w:szCs w:val="33"/>
        </w:rPr>
        <w:t>深入学习领会习近平总书记关于维护意识形态安全的重要论述。</w:t>
      </w:r>
      <w:r>
        <w:rPr>
          <w:rFonts w:hint="eastAsia" w:ascii="方正仿宋简体" w:hAnsi="方正仿宋简体" w:eastAsia="方正仿宋简体" w:cs="方正仿宋简体"/>
          <w:color w:val="auto"/>
          <w:spacing w:val="0"/>
          <w:sz w:val="33"/>
          <w:szCs w:val="33"/>
        </w:rPr>
        <w:t xml:space="preserve"> 经验表明</w:t>
      </w:r>
      <w:r>
        <w:rPr>
          <w:rFonts w:hint="eastAsia" w:ascii="方正仿宋简体" w:hAnsi="方正仿宋简体" w:eastAsia="方正仿宋简体" w:cs="方正仿宋简体"/>
          <w:color w:val="auto"/>
          <w:spacing w:val="0"/>
          <w:sz w:val="33"/>
          <w:szCs w:val="33"/>
          <w:lang w:eastAsia="zh-CN"/>
        </w:rPr>
        <w:t>，</w:t>
      </w:r>
      <w:r>
        <w:rPr>
          <w:rFonts w:hint="eastAsia" w:ascii="方正仿宋简体" w:hAnsi="方正仿宋简体" w:eastAsia="方正仿宋简体" w:cs="方正仿宋简体"/>
          <w:color w:val="auto"/>
          <w:spacing w:val="0"/>
          <w:sz w:val="33"/>
          <w:szCs w:val="33"/>
        </w:rPr>
        <w:t>每逢党的代表大会</w:t>
      </w:r>
      <w:r>
        <w:rPr>
          <w:rFonts w:hint="eastAsia" w:ascii="方正仿宋简体" w:hAnsi="方正仿宋简体" w:eastAsia="方正仿宋简体" w:cs="方正仿宋简体"/>
          <w:color w:val="auto"/>
          <w:spacing w:val="0"/>
          <w:sz w:val="33"/>
          <w:szCs w:val="33"/>
          <w:lang w:eastAsia="zh-CN"/>
        </w:rPr>
        <w:t>，</w:t>
      </w:r>
      <w:r>
        <w:rPr>
          <w:rFonts w:hint="eastAsia" w:ascii="方正仿宋简体" w:hAnsi="方正仿宋简体" w:eastAsia="方正仿宋简体" w:cs="方正仿宋简体"/>
          <w:color w:val="auto"/>
          <w:spacing w:val="0"/>
          <w:sz w:val="33"/>
          <w:szCs w:val="33"/>
        </w:rPr>
        <w:t>意识形态领域问题都会易发多发</w:t>
      </w:r>
      <w:r>
        <w:rPr>
          <w:rFonts w:hint="eastAsia" w:ascii="方正仿宋简体" w:hAnsi="方正仿宋简体" w:eastAsia="方正仿宋简体" w:cs="方正仿宋简体"/>
          <w:color w:val="auto"/>
          <w:spacing w:val="0"/>
          <w:sz w:val="33"/>
          <w:szCs w:val="33"/>
          <w:lang w:eastAsia="zh-CN"/>
        </w:rPr>
        <w:t>，</w:t>
      </w:r>
      <w:r>
        <w:rPr>
          <w:rFonts w:hint="eastAsia" w:ascii="方正仿宋简体" w:hAnsi="方正仿宋简体" w:eastAsia="方正仿宋简体" w:cs="方正仿宋简体"/>
          <w:color w:val="auto"/>
          <w:spacing w:val="0"/>
          <w:sz w:val="33"/>
          <w:szCs w:val="33"/>
        </w:rPr>
        <w:t>做好</w:t>
      </w:r>
      <w:r>
        <w:rPr>
          <w:rFonts w:hint="eastAsia" w:ascii="方正仿宋简体" w:hAnsi="方正仿宋简体" w:eastAsia="方正仿宋简体" w:cs="方正仿宋简体"/>
          <w:color w:val="auto"/>
          <w:spacing w:val="0"/>
          <w:sz w:val="33"/>
          <w:szCs w:val="33"/>
          <w:lang w:eastAsia="zh-CN"/>
        </w:rPr>
        <w:t>2023</w:t>
      </w:r>
      <w:r>
        <w:rPr>
          <w:rFonts w:hint="eastAsia" w:ascii="方正仿宋简体" w:hAnsi="方正仿宋简体" w:eastAsia="方正仿宋简体" w:cs="方正仿宋简体"/>
          <w:color w:val="auto"/>
          <w:spacing w:val="0"/>
          <w:sz w:val="33"/>
          <w:szCs w:val="33"/>
        </w:rPr>
        <w:t>年意识形态工作意义重大、责任重大。必</w:t>
      </w:r>
      <w:r>
        <w:rPr>
          <w:rFonts w:hint="eastAsia" w:ascii="方正仿宋简体" w:hAnsi="方正仿宋简体" w:eastAsia="方正仿宋简体" w:cs="方正仿宋简体"/>
          <w:color w:val="auto"/>
          <w:spacing w:val="0"/>
          <w:sz w:val="32"/>
          <w:szCs w:val="32"/>
        </w:rPr>
        <w:t>须深刻认识意识形态风险挑战越是严峻复杂</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越要保持清醒头脑、高度警惕,做好应对处置的思想准备和工作准备</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提高防范化解风险的前瞻性和主动性</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牢牢掌握意识形态工作领导权。要全面落实意识形态工作责任制</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准确把握当前意识形态领域态势,既加强综合研判、整体把握,又盯紧重要阵地、重点领域、重点人物、重大时间节点等的动态动向,立场坚定、旗帜鲜明</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精准施策、敢于斗争</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严密防范政治谣言和错误思潮</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坚决筑牢意识形态安全防线</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不断壮大主流思想舆论。</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ascii="方正仿宋简体" w:hAnsi="方正仿宋简体" w:eastAsia="方正仿宋简体" w:cs="方正仿宋简体"/>
          <w:color w:val="auto"/>
          <w:spacing w:val="0"/>
          <w:sz w:val="32"/>
          <w:szCs w:val="32"/>
        </w:rPr>
      </w:pPr>
      <w:r>
        <w:rPr>
          <w:rFonts w:hint="eastAsia" w:ascii="方正楷体简体" w:hAnsi="方正楷体简体" w:eastAsia="方正楷体简体" w:cs="方正楷体简体"/>
          <w:b w:val="0"/>
          <w:bCs w:val="0"/>
          <w:color w:val="auto"/>
          <w:spacing w:val="0"/>
          <w:sz w:val="32"/>
          <w:szCs w:val="32"/>
          <w:lang w:eastAsia="zh-CN"/>
        </w:rPr>
        <w:t>（十）</w:t>
      </w:r>
      <w:r>
        <w:rPr>
          <w:rFonts w:hint="eastAsia" w:ascii="方正楷体简体" w:hAnsi="方正楷体简体" w:eastAsia="方正楷体简体" w:cs="方正楷体简体"/>
          <w:b w:val="0"/>
          <w:bCs w:val="0"/>
          <w:color w:val="auto"/>
          <w:spacing w:val="0"/>
          <w:sz w:val="32"/>
          <w:szCs w:val="32"/>
        </w:rPr>
        <w:t>深入学习领会习近平总书记关于坚持自我革命、全面从严治党的重要论述。</w:t>
      </w:r>
      <w:r>
        <w:rPr>
          <w:rFonts w:hint="eastAsia" w:ascii="方正仿宋简体" w:hAnsi="方正仿宋简体" w:eastAsia="方正仿宋简体" w:cs="方正仿宋简体"/>
          <w:color w:val="auto"/>
          <w:spacing w:val="0"/>
          <w:sz w:val="32"/>
          <w:szCs w:val="32"/>
        </w:rPr>
        <w:t>勇于自我革命是中国共产党区别于其他政党的显著标志</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是我们党最鲜明的品格和最大优势。必须深刻认识一百年来党外靠发展人民民主、接受人民监督</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内靠全面从严治党、推进自我革命</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勇于坚持真理、修正错误</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勇于刀刃向内、刮骨疗毒</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是保证党长盛不衰、发展壮大的根本之策。深刻认识党的十八大以来全面从严治党取得了历史性、开创性成就</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产生了全方位、深层次的影响,探索出依靠党的自我革命跳出历史周期率的成功路径,必须长期坚持、不断前进。要永葆自我革命精神</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坚持不懈把全面从严治党向纵深推进</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不断清除一切损害党的先进性和纯洁性的因素</w:t>
      </w:r>
      <w:r>
        <w:rPr>
          <w:rFonts w:hint="eastAsia" w:ascii="方正仿宋简体" w:hAnsi="方正仿宋简体" w:eastAsia="方正仿宋简体" w:cs="方正仿宋简体"/>
          <w:color w:val="auto"/>
          <w:spacing w:val="0"/>
          <w:sz w:val="32"/>
          <w:szCs w:val="32"/>
          <w:lang w:eastAsia="zh-CN"/>
        </w:rPr>
        <w:t>，</w:t>
      </w:r>
      <w:r>
        <w:rPr>
          <w:rFonts w:hint="eastAsia" w:ascii="方正仿宋简体" w:hAnsi="方正仿宋简体" w:eastAsia="方正仿宋简体" w:cs="方正仿宋简体"/>
          <w:color w:val="auto"/>
          <w:spacing w:val="0"/>
          <w:sz w:val="32"/>
          <w:szCs w:val="32"/>
        </w:rPr>
        <w:t>不断清除一切侵蚀党的健康肌体的病毒,确保党不变质、不变色、不变味,确保党在新时代坚持和发展中国特色社会主义的历史进程中始终成为坚强领导核心。</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ascii="方正黑体简体" w:hAnsi="方正黑体简体" w:eastAsia="方正黑体简体" w:cs="方正黑体简体"/>
          <w:color w:val="auto"/>
          <w:sz w:val="32"/>
          <w:szCs w:val="32"/>
          <w:shd w:val="clear" w:color="auto" w:fill="FFFFFF"/>
        </w:rPr>
      </w:pPr>
      <w:r>
        <w:rPr>
          <w:rFonts w:hint="eastAsia" w:ascii="方正黑体简体" w:hAnsi="方正黑体简体" w:eastAsia="方正黑体简体" w:cs="方正黑体简体"/>
          <w:color w:val="auto"/>
          <w:sz w:val="32"/>
          <w:szCs w:val="32"/>
          <w:shd w:val="clear" w:color="auto" w:fill="FFFFFF"/>
        </w:rPr>
        <w:t>二、学习要求</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3" w:firstLineChars="200"/>
        <w:jc w:val="both"/>
        <w:textAlignment w:val="auto"/>
        <w:rPr>
          <w:rFonts w:hint="eastAsia" w:ascii="方正仿宋简体" w:hAnsi="方正仿宋简体" w:eastAsia="方正仿宋简体" w:cs="方正仿宋简体"/>
          <w:color w:val="auto"/>
          <w:sz w:val="32"/>
          <w:szCs w:val="32"/>
          <w:shd w:val="clear" w:color="auto" w:fill="FFFFFF"/>
        </w:rPr>
      </w:pPr>
      <w:r>
        <w:rPr>
          <w:rFonts w:hint="eastAsia" w:ascii="方正楷体简体" w:hAnsi="方正楷体简体" w:eastAsia="方正楷体简体" w:cs="方正楷体简体"/>
          <w:b/>
          <w:bCs/>
          <w:color w:val="auto"/>
          <w:sz w:val="32"/>
          <w:szCs w:val="32"/>
          <w:shd w:val="clear" w:color="auto" w:fill="FFFFFF"/>
        </w:rPr>
        <w:t>（一）党员领导干部要带头学习，作好表率。</w:t>
      </w:r>
      <w:r>
        <w:rPr>
          <w:rFonts w:hint="eastAsia" w:ascii="方正仿宋简体" w:hAnsi="方正仿宋简体" w:eastAsia="方正仿宋简体" w:cs="方正仿宋简体"/>
          <w:color w:val="auto"/>
          <w:sz w:val="32"/>
          <w:szCs w:val="32"/>
          <w:shd w:val="clear" w:color="auto" w:fill="FFFFFF"/>
        </w:rPr>
        <w:t>要高度重视并切实加强政治理论学习，规范、完善、落实各级学习制度。要科学安排工作，妥善处理好工作与学习安排，严肃学习纪律，提高学习效率，增强学习效果。要自觉加强个人自学，认真参加集中学习，记好学习笔记，积极进行讨论发言和专题调研，发挥示范表率作用。</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3" w:firstLineChars="200"/>
        <w:jc w:val="both"/>
        <w:textAlignment w:val="auto"/>
        <w:rPr>
          <w:rFonts w:hint="eastAsia" w:ascii="方正仿宋简体" w:hAnsi="方正仿宋简体" w:eastAsia="方正仿宋简体" w:cs="方正仿宋简体"/>
          <w:color w:val="auto"/>
          <w:sz w:val="32"/>
          <w:szCs w:val="32"/>
          <w:shd w:val="clear" w:color="auto" w:fill="FFFFFF"/>
        </w:rPr>
      </w:pPr>
      <w:r>
        <w:rPr>
          <w:rFonts w:hint="eastAsia" w:ascii="方正楷体简体" w:hAnsi="方正楷体简体" w:eastAsia="方正楷体简体" w:cs="方正楷体简体"/>
          <w:b/>
          <w:bCs/>
          <w:color w:val="auto"/>
          <w:sz w:val="32"/>
          <w:szCs w:val="32"/>
          <w:shd w:val="clear" w:color="auto" w:fill="FFFFFF"/>
        </w:rPr>
        <w:t>（二）要坚持制度，狠抓落实。</w:t>
      </w:r>
      <w:r>
        <w:rPr>
          <w:rFonts w:hint="eastAsia" w:ascii="方正仿宋简体" w:hAnsi="方正仿宋简体" w:eastAsia="方正仿宋简体" w:cs="方正仿宋简体"/>
          <w:color w:val="auto"/>
          <w:sz w:val="32"/>
          <w:szCs w:val="32"/>
          <w:shd w:val="clear" w:color="auto" w:fill="FFFFFF"/>
        </w:rPr>
        <w:t>要按照</w:t>
      </w:r>
      <w:r>
        <w:rPr>
          <w:rFonts w:hint="eastAsia" w:ascii="方正仿宋简体" w:hAnsi="方正仿宋简体" w:eastAsia="方正仿宋简体" w:cs="方正仿宋简体"/>
          <w:color w:val="auto"/>
          <w:sz w:val="32"/>
          <w:szCs w:val="32"/>
          <w:shd w:val="clear" w:color="auto" w:fill="FFFFFF"/>
          <w:lang w:eastAsia="zh-CN"/>
        </w:rPr>
        <w:t>学习</w:t>
      </w:r>
      <w:r>
        <w:rPr>
          <w:rFonts w:hint="eastAsia" w:ascii="方正仿宋简体" w:hAnsi="方正仿宋简体" w:eastAsia="方正仿宋简体" w:cs="方正仿宋简体"/>
          <w:color w:val="auto"/>
          <w:sz w:val="32"/>
          <w:szCs w:val="32"/>
          <w:shd w:val="clear" w:color="auto" w:fill="FFFFFF"/>
        </w:rPr>
        <w:t>计划，结合实际对集中学习作出合理安排，确保人员、时间、内容、效果四落实，并做好集中学习情况记录</w:t>
      </w:r>
      <w:r>
        <w:rPr>
          <w:rFonts w:hint="eastAsia" w:ascii="方正仿宋简体" w:hAnsi="方正仿宋简体" w:eastAsia="方正仿宋简体" w:cs="方正仿宋简体"/>
          <w:color w:val="auto"/>
          <w:sz w:val="32"/>
          <w:szCs w:val="32"/>
          <w:shd w:val="clear" w:color="auto" w:fill="FFFFFF"/>
          <w:lang w:eastAsia="zh-CN"/>
        </w:rPr>
        <w:t>，</w:t>
      </w:r>
      <w:r>
        <w:rPr>
          <w:rFonts w:hint="eastAsia" w:ascii="方正仿宋简体" w:hAnsi="方正仿宋简体" w:eastAsia="方正仿宋简体" w:cs="方正仿宋简体"/>
          <w:color w:val="auto"/>
          <w:sz w:val="32"/>
          <w:szCs w:val="32"/>
          <w:shd w:val="clear" w:color="auto" w:fill="FFFFFF"/>
        </w:rPr>
        <w:t>同时要切实做好对党员学习情况的监督。</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3" w:firstLineChars="200"/>
        <w:jc w:val="both"/>
        <w:textAlignment w:val="auto"/>
        <w:rPr>
          <w:rFonts w:hint="eastAsia" w:ascii="方正仿宋简体" w:hAnsi="方正仿宋简体" w:eastAsia="方正仿宋简体" w:cs="方正仿宋简体"/>
          <w:color w:val="auto"/>
          <w:sz w:val="32"/>
          <w:szCs w:val="32"/>
          <w:shd w:val="clear" w:color="auto" w:fill="FFFFFF"/>
        </w:rPr>
      </w:pPr>
      <w:r>
        <w:rPr>
          <w:rFonts w:hint="eastAsia" w:ascii="方正楷体简体" w:hAnsi="方正楷体简体" w:eastAsia="方正楷体简体" w:cs="方正楷体简体"/>
          <w:b/>
          <w:bCs/>
          <w:color w:val="auto"/>
          <w:sz w:val="32"/>
          <w:szCs w:val="32"/>
          <w:shd w:val="clear" w:color="auto" w:fill="FFFFFF"/>
        </w:rPr>
        <w:t>（三）学习要注重丰富形式，讲求实效。</w:t>
      </w:r>
      <w:r>
        <w:rPr>
          <w:rFonts w:hint="eastAsia" w:ascii="方正仿宋简体" w:hAnsi="方正仿宋简体" w:eastAsia="方正仿宋简体" w:cs="方正仿宋简体"/>
          <w:color w:val="auto"/>
          <w:sz w:val="32"/>
          <w:szCs w:val="32"/>
          <w:shd w:val="clear" w:color="auto" w:fill="FFFFFF"/>
        </w:rPr>
        <w:t>要紧密联系工作实际和工作现状，除了原原本本学习辅导资料外，还应积极探索、创新行之有效的学习载体和途径，通过</w:t>
      </w:r>
      <w:r>
        <w:rPr>
          <w:rFonts w:hint="eastAsia" w:ascii="方正仿宋简体" w:hAnsi="方正仿宋简体" w:eastAsia="方正仿宋简体" w:cs="方正仿宋简体"/>
          <w:color w:val="auto"/>
          <w:sz w:val="32"/>
          <w:szCs w:val="32"/>
          <w:shd w:val="clear" w:color="auto" w:fill="FFFFFF"/>
          <w:lang w:eastAsia="zh-CN"/>
        </w:rPr>
        <w:t>老师</w:t>
      </w:r>
      <w:r>
        <w:rPr>
          <w:rFonts w:hint="eastAsia" w:ascii="方正仿宋简体" w:hAnsi="方正仿宋简体" w:eastAsia="方正仿宋简体" w:cs="方正仿宋简体"/>
          <w:color w:val="auto"/>
          <w:sz w:val="32"/>
          <w:szCs w:val="32"/>
          <w:shd w:val="clear" w:color="auto" w:fill="FFFFFF"/>
        </w:rPr>
        <w:t>讲座、网上论坛、观看图片展和教育录像等形式提高学习的针对性和有效性。</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ascii="方正黑体简体" w:hAnsi="方正黑体简体" w:eastAsia="方正黑体简体" w:cs="方正黑体简体"/>
          <w:color w:val="auto"/>
          <w:sz w:val="32"/>
          <w:szCs w:val="32"/>
          <w:shd w:val="clear" w:color="auto" w:fill="FFFFFF"/>
        </w:rPr>
      </w:pPr>
      <w:r>
        <w:rPr>
          <w:rFonts w:hint="eastAsia" w:ascii="方正黑体简体" w:hAnsi="方正黑体简体" w:eastAsia="方正黑体简体" w:cs="方正黑体简体"/>
          <w:color w:val="auto"/>
          <w:sz w:val="32"/>
          <w:szCs w:val="32"/>
          <w:shd w:val="clear" w:color="auto" w:fill="FFFFFF"/>
        </w:rPr>
        <w:t>三、学习安排</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rPr>
      </w:pPr>
      <w:r>
        <w:rPr>
          <w:rFonts w:hint="eastAsia" w:ascii="方正仿宋简体" w:hAnsi="方正仿宋简体" w:eastAsia="方正仿宋简体" w:cs="方正仿宋简体"/>
          <w:color w:val="auto"/>
          <w:sz w:val="32"/>
          <w:szCs w:val="32"/>
          <w:shd w:val="clear" w:color="auto" w:fill="FFFFFF"/>
        </w:rPr>
        <w:t>每</w:t>
      </w:r>
      <w:r>
        <w:rPr>
          <w:rFonts w:hint="eastAsia" w:ascii="方正仿宋简体" w:hAnsi="方正仿宋简体" w:eastAsia="方正仿宋简体" w:cs="方正仿宋简体"/>
          <w:color w:val="auto"/>
          <w:sz w:val="32"/>
          <w:szCs w:val="32"/>
          <w:shd w:val="clear" w:color="auto" w:fill="FFFFFF"/>
          <w:lang w:eastAsia="zh-CN"/>
        </w:rPr>
        <w:t>月至少安排两</w:t>
      </w:r>
      <w:r>
        <w:rPr>
          <w:rFonts w:hint="eastAsia" w:ascii="方正仿宋简体" w:hAnsi="方正仿宋简体" w:eastAsia="方正仿宋简体" w:cs="方正仿宋简体"/>
          <w:color w:val="auto"/>
          <w:sz w:val="32"/>
          <w:szCs w:val="32"/>
          <w:shd w:val="clear" w:color="auto" w:fill="FFFFFF"/>
        </w:rPr>
        <w:t>次的集中学习计划，认真记好学习笔记。</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640" w:firstLineChars="200"/>
        <w:jc w:val="both"/>
        <w:textAlignment w:val="auto"/>
        <w:rPr>
          <w:rFonts w:hint="eastAsia" w:ascii="方正仿宋简体" w:hAnsi="方正仿宋简体" w:eastAsia="方正仿宋简体" w:cs="方正仿宋简体"/>
          <w:color w:val="auto"/>
          <w:sz w:val="32"/>
          <w:szCs w:val="32"/>
          <w:shd w:val="clear" w:color="auto" w:fill="FFFFFF"/>
        </w:rPr>
        <w:sectPr>
          <w:footerReference r:id="rId3" w:type="default"/>
          <w:pgSz w:w="11906" w:h="16838"/>
          <w:pgMar w:top="1440" w:right="1803" w:bottom="1440" w:left="1803" w:header="851" w:footer="992" w:gutter="0"/>
          <w:cols w:space="0" w:num="1"/>
          <w:rtlGutter w:val="0"/>
          <w:docGrid w:type="lines" w:linePitch="319" w:charSpace="0"/>
        </w:sectPr>
      </w:pPr>
      <w:r>
        <w:rPr>
          <w:rFonts w:hint="eastAsia" w:ascii="方正仿宋简体" w:hAnsi="方正仿宋简体" w:eastAsia="方正仿宋简体" w:cs="方正仿宋简体"/>
          <w:color w:val="auto"/>
          <w:sz w:val="32"/>
          <w:szCs w:val="32"/>
          <w:shd w:val="clear" w:color="auto" w:fill="FFFFFF"/>
        </w:rPr>
        <w:t>附</w:t>
      </w:r>
      <w:r>
        <w:rPr>
          <w:rFonts w:hint="eastAsia" w:ascii="方正仿宋简体" w:hAnsi="方正仿宋简体" w:eastAsia="方正仿宋简体" w:cs="方正仿宋简体"/>
          <w:color w:val="auto"/>
          <w:sz w:val="32"/>
          <w:szCs w:val="32"/>
          <w:shd w:val="clear" w:color="auto" w:fill="FFFFFF"/>
          <w:lang w:eastAsia="zh-CN"/>
        </w:rPr>
        <w:t>件</w:t>
      </w:r>
      <w:r>
        <w:rPr>
          <w:rFonts w:hint="eastAsia" w:ascii="方正仿宋简体" w:hAnsi="方正仿宋简体" w:eastAsia="方正仿宋简体" w:cs="方正仿宋简体"/>
          <w:color w:val="auto"/>
          <w:sz w:val="32"/>
          <w:szCs w:val="32"/>
          <w:shd w:val="clear" w:color="auto" w:fill="FFFFFF"/>
        </w:rPr>
        <w:t>：</w:t>
      </w:r>
      <w:r>
        <w:rPr>
          <w:rFonts w:hint="eastAsia" w:ascii="方正仿宋简体" w:hAnsi="方正仿宋简体" w:eastAsia="方正仿宋简体" w:cs="方正仿宋简体"/>
          <w:color w:val="auto"/>
          <w:sz w:val="32"/>
          <w:szCs w:val="32"/>
          <w:shd w:val="clear" w:color="auto" w:fill="FFFFFF"/>
          <w:lang w:eastAsia="zh-CN"/>
        </w:rPr>
        <w:t>2023</w:t>
      </w:r>
      <w:r>
        <w:rPr>
          <w:rFonts w:hint="eastAsia" w:ascii="方正仿宋简体" w:hAnsi="方正仿宋简体" w:eastAsia="方正仿宋简体" w:cs="方正仿宋简体"/>
          <w:color w:val="auto"/>
          <w:sz w:val="32"/>
          <w:szCs w:val="32"/>
          <w:shd w:val="clear" w:color="auto" w:fill="FFFFFF"/>
        </w:rPr>
        <w:t>年</w:t>
      </w:r>
      <w:r>
        <w:rPr>
          <w:rFonts w:hint="eastAsia" w:ascii="方正仿宋简体" w:hAnsi="方正仿宋简体" w:eastAsia="方正仿宋简体" w:cs="方正仿宋简体"/>
          <w:color w:val="auto"/>
          <w:sz w:val="32"/>
          <w:szCs w:val="32"/>
          <w:shd w:val="clear" w:color="auto" w:fill="FFFFFF"/>
          <w:lang w:eastAsia="zh-CN"/>
        </w:rPr>
        <w:t>通辽市应急管理开发区</w:t>
      </w:r>
      <w:r>
        <w:rPr>
          <w:rFonts w:hint="eastAsia" w:ascii="方正仿宋简体" w:hAnsi="方正仿宋简体" w:eastAsia="方正仿宋简体" w:cs="方正仿宋简体"/>
          <w:color w:val="auto"/>
          <w:sz w:val="32"/>
          <w:szCs w:val="32"/>
          <w:shd w:val="clear" w:color="auto" w:fill="FFFFFF"/>
        </w:rPr>
        <w:t>分局集中学习安排表</w:t>
      </w:r>
    </w:p>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jc w:val="center"/>
        <w:textAlignment w:val="auto"/>
        <w:rPr>
          <w:rFonts w:hint="eastAsia" w:ascii="仿宋" w:hAnsi="仿宋" w:eastAsia="仿宋" w:cs="仿宋"/>
          <w:b/>
          <w:bCs/>
          <w:color w:val="auto"/>
          <w:sz w:val="32"/>
          <w:szCs w:val="32"/>
          <w:shd w:val="clear" w:color="auto" w:fill="FFFFFF"/>
        </w:rPr>
      </w:pPr>
      <w:bookmarkStart w:id="0" w:name="_GoBack"/>
      <w:bookmarkEnd w:id="0"/>
      <w:r>
        <w:rPr>
          <w:rFonts w:hint="eastAsia" w:ascii="仿宋" w:hAnsi="仿宋" w:eastAsia="仿宋" w:cs="仿宋"/>
          <w:b/>
          <w:bCs/>
          <w:color w:val="auto"/>
          <w:sz w:val="32"/>
          <w:szCs w:val="32"/>
          <w:shd w:val="clear" w:color="auto" w:fill="FFFFFF"/>
          <w:lang w:eastAsia="zh-CN"/>
        </w:rPr>
        <w:t>2023</w:t>
      </w:r>
      <w:r>
        <w:rPr>
          <w:rFonts w:hint="eastAsia" w:ascii="仿宋" w:hAnsi="仿宋" w:eastAsia="仿宋" w:cs="仿宋"/>
          <w:b/>
          <w:bCs/>
          <w:color w:val="auto"/>
          <w:sz w:val="32"/>
          <w:szCs w:val="32"/>
          <w:shd w:val="clear" w:color="auto" w:fill="FFFFFF"/>
        </w:rPr>
        <w:t>年</w:t>
      </w:r>
      <w:r>
        <w:rPr>
          <w:rFonts w:hint="eastAsia" w:ascii="仿宋" w:hAnsi="仿宋" w:eastAsia="仿宋" w:cs="仿宋"/>
          <w:b/>
          <w:bCs/>
          <w:color w:val="auto"/>
          <w:sz w:val="32"/>
          <w:szCs w:val="32"/>
          <w:shd w:val="clear" w:color="auto" w:fill="FFFFFF"/>
          <w:lang w:eastAsia="zh-CN"/>
        </w:rPr>
        <w:t>通辽市应急管理局开发区分局干</w:t>
      </w:r>
      <w:r>
        <w:rPr>
          <w:rFonts w:hint="eastAsia" w:ascii="仿宋" w:hAnsi="仿宋" w:eastAsia="仿宋" w:cs="仿宋"/>
          <w:b/>
          <w:bCs/>
          <w:color w:val="auto"/>
          <w:sz w:val="32"/>
          <w:szCs w:val="32"/>
          <w:shd w:val="clear" w:color="auto" w:fill="FFFFFF"/>
        </w:rPr>
        <w:t>部集中学习安排表</w:t>
      </w:r>
    </w:p>
    <w:tbl>
      <w:tblPr>
        <w:tblStyle w:val="11"/>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38"/>
        <w:gridCol w:w="9667"/>
        <w:gridCol w:w="1132"/>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66" w:type="dxa"/>
            <w:vAlign w:val="center"/>
          </w:tcPr>
          <w:p>
            <w:pPr>
              <w:pStyle w:val="2"/>
              <w:bidi w:val="0"/>
              <w:jc w:val="center"/>
              <w:rPr>
                <w:rFonts w:hint="eastAsia"/>
                <w:b/>
                <w:bCs/>
              </w:rPr>
            </w:pPr>
            <w:r>
              <w:rPr>
                <w:rFonts w:hint="eastAsia"/>
                <w:b/>
                <w:bCs/>
              </w:rPr>
              <w:t>序号</w:t>
            </w:r>
          </w:p>
        </w:tc>
        <w:tc>
          <w:tcPr>
            <w:tcW w:w="1338" w:type="dxa"/>
            <w:vAlign w:val="center"/>
          </w:tcPr>
          <w:p>
            <w:pPr>
              <w:pStyle w:val="2"/>
              <w:bidi w:val="0"/>
              <w:jc w:val="center"/>
              <w:rPr>
                <w:rFonts w:hint="eastAsia"/>
                <w:b/>
                <w:bCs/>
              </w:rPr>
            </w:pPr>
            <w:r>
              <w:rPr>
                <w:rFonts w:hint="eastAsia"/>
                <w:b/>
                <w:bCs/>
              </w:rPr>
              <w:t>时间</w:t>
            </w:r>
          </w:p>
        </w:tc>
        <w:tc>
          <w:tcPr>
            <w:tcW w:w="9667" w:type="dxa"/>
            <w:vAlign w:val="center"/>
          </w:tcPr>
          <w:p>
            <w:pPr>
              <w:pStyle w:val="2"/>
              <w:bidi w:val="0"/>
              <w:jc w:val="center"/>
              <w:rPr>
                <w:rFonts w:hint="eastAsia"/>
                <w:b/>
                <w:bCs/>
              </w:rPr>
            </w:pPr>
            <w:r>
              <w:rPr>
                <w:rFonts w:hint="eastAsia"/>
                <w:b/>
                <w:bCs/>
              </w:rPr>
              <w:t>学习内容</w:t>
            </w:r>
          </w:p>
        </w:tc>
        <w:tc>
          <w:tcPr>
            <w:tcW w:w="1132" w:type="dxa"/>
            <w:vAlign w:val="center"/>
          </w:tcPr>
          <w:p>
            <w:pPr>
              <w:pStyle w:val="2"/>
              <w:bidi w:val="0"/>
              <w:jc w:val="center"/>
              <w:rPr>
                <w:rFonts w:hint="eastAsia"/>
                <w:b/>
                <w:bCs/>
              </w:rPr>
            </w:pPr>
            <w:r>
              <w:rPr>
                <w:rFonts w:hint="eastAsia"/>
                <w:b/>
                <w:bCs/>
              </w:rPr>
              <w:t>参学人员</w:t>
            </w:r>
          </w:p>
        </w:tc>
        <w:tc>
          <w:tcPr>
            <w:tcW w:w="1146" w:type="dxa"/>
            <w:vAlign w:val="center"/>
          </w:tcPr>
          <w:p>
            <w:pPr>
              <w:pStyle w:val="2"/>
              <w:bidi w:val="0"/>
              <w:jc w:val="center"/>
              <w:rPr>
                <w:rFonts w:hint="eastAsia"/>
                <w:b/>
                <w:bCs/>
              </w:rPr>
            </w:pPr>
            <w:r>
              <w:rPr>
                <w:rFonts w:hint="eastAsia"/>
                <w:b/>
                <w:bCs/>
              </w:rPr>
              <w:t>学习形式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66" w:type="dxa"/>
            <w:vAlign w:val="center"/>
          </w:tcPr>
          <w:p>
            <w:pPr>
              <w:pStyle w:val="2"/>
              <w:bidi w:val="0"/>
              <w:rPr>
                <w:rFonts w:hint="eastAsia"/>
              </w:rPr>
            </w:pPr>
            <w:r>
              <w:rPr>
                <w:rFonts w:hint="eastAsia"/>
              </w:rPr>
              <w:t>1</w:t>
            </w:r>
          </w:p>
        </w:tc>
        <w:tc>
          <w:tcPr>
            <w:tcW w:w="1338" w:type="dxa"/>
            <w:vAlign w:val="center"/>
          </w:tcPr>
          <w:p>
            <w:pPr>
              <w:pStyle w:val="2"/>
              <w:bidi w:val="0"/>
              <w:rPr>
                <w:rFonts w:hint="default"/>
                <w:lang w:val="en-US" w:eastAsia="zh-CN"/>
              </w:rPr>
            </w:pPr>
            <w:r>
              <w:rPr>
                <w:rFonts w:hint="eastAsia"/>
                <w:lang w:eastAsia="zh-CN"/>
              </w:rPr>
              <w:t>2023</w:t>
            </w:r>
            <w:r>
              <w:rPr>
                <w:rFonts w:hint="eastAsia"/>
              </w:rPr>
              <w:t>.1.</w:t>
            </w:r>
            <w:r>
              <w:rPr>
                <w:rFonts w:hint="eastAsia"/>
                <w:lang w:val="en-US" w:eastAsia="zh-CN"/>
              </w:rPr>
              <w:t>12</w:t>
            </w:r>
          </w:p>
        </w:tc>
        <w:tc>
          <w:tcPr>
            <w:tcW w:w="9667" w:type="dxa"/>
            <w:vAlign w:val="center"/>
          </w:tcPr>
          <w:p>
            <w:pPr>
              <w:pStyle w:val="2"/>
              <w:bidi w:val="0"/>
              <w:rPr>
                <w:rFonts w:hint="eastAsia"/>
                <w:lang w:eastAsia="zh-CN"/>
              </w:rPr>
            </w:pPr>
            <w:r>
              <w:rPr>
                <w:rFonts w:hint="eastAsia"/>
                <w:lang w:eastAsia="zh-CN"/>
              </w:rPr>
              <w:t>《党章》</w:t>
            </w:r>
          </w:p>
          <w:p>
            <w:pPr>
              <w:pStyle w:val="2"/>
              <w:bidi w:val="0"/>
              <w:rPr>
                <w:rFonts w:hint="eastAsia"/>
                <w:lang w:eastAsia="zh-CN"/>
              </w:rPr>
            </w:pPr>
            <w:r>
              <w:rPr>
                <w:rFonts w:hint="eastAsia"/>
                <w:lang w:eastAsia="zh-CN"/>
              </w:rPr>
              <w:t>《习近平总书记在党的二十届一中全会上的重要讲话》</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66" w:type="dxa"/>
            <w:vAlign w:val="center"/>
          </w:tcPr>
          <w:p>
            <w:pPr>
              <w:pStyle w:val="2"/>
              <w:bidi w:val="0"/>
              <w:rPr>
                <w:rFonts w:hint="eastAsia"/>
              </w:rPr>
            </w:pPr>
            <w:r>
              <w:rPr>
                <w:rFonts w:hint="eastAsia"/>
              </w:rPr>
              <w:t>2</w:t>
            </w:r>
          </w:p>
        </w:tc>
        <w:tc>
          <w:tcPr>
            <w:tcW w:w="1338" w:type="dxa"/>
            <w:vAlign w:val="center"/>
          </w:tcPr>
          <w:p>
            <w:pPr>
              <w:pStyle w:val="2"/>
              <w:bidi w:val="0"/>
              <w:rPr>
                <w:rFonts w:hint="default"/>
                <w:lang w:val="en-US" w:eastAsia="zh-CN"/>
              </w:rPr>
            </w:pPr>
            <w:r>
              <w:rPr>
                <w:rFonts w:hint="eastAsia"/>
                <w:lang w:eastAsia="zh-CN"/>
              </w:rPr>
              <w:t>2023</w:t>
            </w:r>
            <w:r>
              <w:rPr>
                <w:rFonts w:hint="eastAsia"/>
              </w:rPr>
              <w:t>.1.</w:t>
            </w:r>
            <w:r>
              <w:rPr>
                <w:rFonts w:hint="eastAsia"/>
                <w:lang w:val="en-US" w:eastAsia="zh-CN"/>
              </w:rPr>
              <w:t>30</w:t>
            </w:r>
          </w:p>
        </w:tc>
        <w:tc>
          <w:tcPr>
            <w:tcW w:w="9667" w:type="dxa"/>
            <w:vAlign w:val="center"/>
          </w:tcPr>
          <w:p>
            <w:pPr>
              <w:pStyle w:val="2"/>
              <w:bidi w:val="0"/>
              <w:rPr>
                <w:rFonts w:hint="eastAsia"/>
                <w:lang w:eastAsia="zh-CN"/>
              </w:rPr>
            </w:pPr>
            <w:r>
              <w:rPr>
                <w:rFonts w:hint="eastAsia"/>
                <w:lang w:eastAsia="zh-CN"/>
              </w:rPr>
              <w:t>《</w:t>
            </w:r>
            <w:r>
              <w:rPr>
                <w:rFonts w:hint="eastAsia"/>
              </w:rPr>
              <w:t>习近平</w:t>
            </w:r>
            <w:r>
              <w:rPr>
                <w:rFonts w:hint="eastAsia"/>
                <w:lang w:eastAsia="zh-CN"/>
              </w:rPr>
              <w:t>总书记关于</w:t>
            </w:r>
            <w:r>
              <w:rPr>
                <w:rFonts w:hint="eastAsia"/>
              </w:rPr>
              <w:t>做好安全生产工作作出重要指示</w:t>
            </w:r>
            <w:r>
              <w:rPr>
                <w:rFonts w:hint="eastAsia"/>
                <w:lang w:eastAsia="zh-CN"/>
              </w:rPr>
              <w:t>》</w:t>
            </w:r>
          </w:p>
          <w:p>
            <w:pPr>
              <w:pStyle w:val="2"/>
              <w:bidi w:val="0"/>
              <w:rPr>
                <w:rFonts w:hint="eastAsia"/>
                <w:lang w:eastAsia="zh-CN"/>
              </w:rPr>
            </w:pPr>
            <w:r>
              <w:rPr>
                <w:rFonts w:hint="eastAsia"/>
                <w:lang w:eastAsia="zh-CN"/>
              </w:rPr>
              <w:t>《</w:t>
            </w:r>
            <w:r>
              <w:rPr>
                <w:rFonts w:hint="eastAsia"/>
              </w:rPr>
              <w:t>坚决做好新时代意识形态工作</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766" w:type="dxa"/>
            <w:vAlign w:val="center"/>
          </w:tcPr>
          <w:p>
            <w:pPr>
              <w:pStyle w:val="2"/>
              <w:bidi w:val="0"/>
              <w:rPr>
                <w:rFonts w:hint="eastAsia"/>
                <w:lang w:eastAsia="zh-CN"/>
              </w:rPr>
            </w:pPr>
            <w:r>
              <w:rPr>
                <w:rFonts w:hint="eastAsia"/>
                <w:lang w:val="en-US" w:eastAsia="zh-CN"/>
              </w:rPr>
              <w:t>3</w:t>
            </w:r>
          </w:p>
        </w:tc>
        <w:tc>
          <w:tcPr>
            <w:tcW w:w="1338" w:type="dxa"/>
            <w:vAlign w:val="center"/>
          </w:tcPr>
          <w:p>
            <w:pPr>
              <w:pStyle w:val="2"/>
              <w:bidi w:val="0"/>
              <w:rPr>
                <w:rFonts w:hint="eastAsia"/>
                <w:lang w:val="en-US" w:eastAsia="zh-CN"/>
              </w:rPr>
            </w:pPr>
            <w:r>
              <w:rPr>
                <w:rFonts w:hint="eastAsia"/>
                <w:lang w:eastAsia="zh-CN"/>
              </w:rPr>
              <w:t>2023</w:t>
            </w:r>
            <w:r>
              <w:rPr>
                <w:rFonts w:hint="eastAsia"/>
              </w:rPr>
              <w:t>.2.</w:t>
            </w:r>
            <w:r>
              <w:rPr>
                <w:rFonts w:hint="eastAsia"/>
                <w:lang w:val="en-US" w:eastAsia="zh-CN"/>
              </w:rPr>
              <w:t>10</w:t>
            </w:r>
          </w:p>
        </w:tc>
        <w:tc>
          <w:tcPr>
            <w:tcW w:w="9667" w:type="dxa"/>
            <w:vAlign w:val="center"/>
          </w:tcPr>
          <w:p>
            <w:pPr>
              <w:pStyle w:val="2"/>
              <w:bidi w:val="0"/>
              <w:rPr>
                <w:rFonts w:hint="eastAsia"/>
                <w:lang w:eastAsia="zh-CN"/>
              </w:rPr>
            </w:pPr>
            <w:r>
              <w:rPr>
                <w:rFonts w:hint="eastAsia"/>
                <w:lang w:eastAsia="zh-CN"/>
              </w:rPr>
              <w:t>《习近平在中共中央政治局第二次集体学习时强调</w:t>
            </w:r>
            <w:r>
              <w:rPr>
                <w:rFonts w:hint="eastAsia"/>
                <w:lang w:val="en-US" w:eastAsia="zh-CN"/>
              </w:rPr>
              <w:t xml:space="preserve">  加快构建新发展格局，增强发展的安全性主动权</w:t>
            </w:r>
            <w:r>
              <w:rPr>
                <w:rFonts w:hint="eastAsia"/>
                <w:lang w:eastAsia="zh-CN"/>
              </w:rPr>
              <w:t>》</w:t>
            </w:r>
          </w:p>
          <w:p>
            <w:pPr>
              <w:pStyle w:val="2"/>
              <w:bidi w:val="0"/>
              <w:rPr>
                <w:rFonts w:hint="eastAsia"/>
                <w:lang w:eastAsia="zh-CN"/>
              </w:rPr>
            </w:pPr>
            <w:r>
              <w:rPr>
                <w:rFonts w:hint="default"/>
                <w:lang w:val="en-US" w:eastAsia="zh-CN"/>
              </w:rPr>
              <w:t>习近平总书记重要文章《全面从严治党</w:t>
            </w:r>
            <w:r>
              <w:rPr>
                <w:rFonts w:hint="eastAsia"/>
                <w:lang w:val="en-US" w:eastAsia="zh-CN"/>
              </w:rPr>
              <w:t>探索出依靠党的自我革命跳出历史周期率的成功路径</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766" w:type="dxa"/>
            <w:vAlign w:val="center"/>
          </w:tcPr>
          <w:p>
            <w:pPr>
              <w:pStyle w:val="2"/>
              <w:bidi w:val="0"/>
              <w:rPr>
                <w:rFonts w:hint="eastAsia"/>
                <w:lang w:eastAsia="zh-CN"/>
              </w:rPr>
            </w:pPr>
            <w:r>
              <w:rPr>
                <w:rFonts w:hint="eastAsia"/>
                <w:lang w:val="en-US" w:eastAsia="zh-CN"/>
              </w:rPr>
              <w:t>4</w:t>
            </w:r>
          </w:p>
        </w:tc>
        <w:tc>
          <w:tcPr>
            <w:tcW w:w="1338" w:type="dxa"/>
            <w:vAlign w:val="center"/>
          </w:tcPr>
          <w:p>
            <w:pPr>
              <w:pStyle w:val="2"/>
              <w:bidi w:val="0"/>
              <w:rPr>
                <w:rFonts w:hint="default"/>
                <w:lang w:val="en-US" w:eastAsia="zh-CN"/>
              </w:rPr>
            </w:pPr>
            <w:r>
              <w:rPr>
                <w:rFonts w:hint="eastAsia"/>
                <w:lang w:eastAsia="zh-CN"/>
              </w:rPr>
              <w:t>2023</w:t>
            </w:r>
            <w:r>
              <w:rPr>
                <w:rFonts w:hint="eastAsia"/>
              </w:rPr>
              <w:t>.2.</w:t>
            </w:r>
            <w:r>
              <w:rPr>
                <w:rFonts w:hint="eastAsia"/>
                <w:lang w:val="en-US" w:eastAsia="zh-CN"/>
              </w:rPr>
              <w:t>23</w:t>
            </w:r>
          </w:p>
        </w:tc>
        <w:tc>
          <w:tcPr>
            <w:tcW w:w="9667" w:type="dxa"/>
            <w:vAlign w:val="center"/>
          </w:tcPr>
          <w:p>
            <w:pPr>
              <w:pStyle w:val="2"/>
              <w:bidi w:val="0"/>
              <w:rPr>
                <w:rFonts w:hint="eastAsia"/>
                <w:lang w:eastAsia="zh-CN"/>
              </w:rPr>
            </w:pPr>
            <w:r>
              <w:rPr>
                <w:rFonts w:hint="eastAsia"/>
                <w:lang w:eastAsia="zh-CN"/>
              </w:rPr>
              <w:t>《</w:t>
            </w:r>
            <w:r>
              <w:rPr>
                <w:rFonts w:hint="eastAsia"/>
              </w:rPr>
              <w:t>习近平在中共中央政治局第三次集体学习时强调 切实加强基础研究 夯实科技自立自强根基</w:t>
            </w:r>
            <w:r>
              <w:rPr>
                <w:rFonts w:hint="eastAsia"/>
                <w:lang w:eastAsia="zh-CN"/>
              </w:rPr>
              <w:t>》</w:t>
            </w:r>
          </w:p>
          <w:p>
            <w:pPr>
              <w:pStyle w:val="2"/>
              <w:bidi w:val="0"/>
              <w:rPr>
                <w:rFonts w:hint="eastAsia"/>
                <w:lang w:eastAsia="zh-CN"/>
              </w:rPr>
            </w:pPr>
            <w:r>
              <w:rPr>
                <w:rFonts w:hint="eastAsia"/>
                <w:lang w:eastAsia="zh-CN"/>
              </w:rPr>
              <w:t>《</w:t>
            </w:r>
            <w:r>
              <w:rPr>
                <w:rFonts w:hint="eastAsia"/>
              </w:rPr>
              <w:t>中国共产党党员教育管理工作条例</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eastAsia"/>
                <w:lang w:eastAsia="zh-CN"/>
              </w:rPr>
            </w:pPr>
            <w:r>
              <w:rPr>
                <w:rFonts w:hint="eastAsia"/>
                <w:lang w:val="en-US" w:eastAsia="zh-CN"/>
              </w:rPr>
              <w:t>5</w:t>
            </w:r>
          </w:p>
        </w:tc>
        <w:tc>
          <w:tcPr>
            <w:tcW w:w="1338" w:type="dxa"/>
            <w:vAlign w:val="center"/>
          </w:tcPr>
          <w:p>
            <w:pPr>
              <w:pStyle w:val="2"/>
              <w:bidi w:val="0"/>
              <w:rPr>
                <w:rFonts w:hint="eastAsia"/>
                <w:lang w:val="en-US" w:eastAsia="zh-CN"/>
              </w:rPr>
            </w:pPr>
            <w:r>
              <w:rPr>
                <w:rFonts w:hint="eastAsia"/>
                <w:lang w:eastAsia="zh-CN"/>
              </w:rPr>
              <w:t>2023</w:t>
            </w:r>
            <w:r>
              <w:rPr>
                <w:rFonts w:hint="eastAsia"/>
              </w:rPr>
              <w:t>.3.</w:t>
            </w:r>
            <w:r>
              <w:rPr>
                <w:rFonts w:hint="eastAsia"/>
                <w:lang w:val="en-US" w:eastAsia="zh-CN"/>
              </w:rPr>
              <w:t>3</w:t>
            </w:r>
          </w:p>
        </w:tc>
        <w:tc>
          <w:tcPr>
            <w:tcW w:w="9667" w:type="dxa"/>
            <w:vAlign w:val="center"/>
          </w:tcPr>
          <w:p>
            <w:pPr>
              <w:pStyle w:val="2"/>
              <w:bidi w:val="0"/>
              <w:rPr>
                <w:rFonts w:hint="eastAsia"/>
                <w:lang w:eastAsia="zh-CN"/>
              </w:rPr>
            </w:pPr>
            <w:r>
              <w:rPr>
                <w:rFonts w:hint="eastAsia"/>
                <w:lang w:eastAsia="zh-CN"/>
              </w:rPr>
              <w:t>《中华人民共和国妇女权益保障法》</w:t>
            </w:r>
          </w:p>
          <w:p>
            <w:pPr>
              <w:pStyle w:val="2"/>
              <w:bidi w:val="0"/>
              <w:rPr>
                <w:rFonts w:hint="eastAsia"/>
                <w:lang w:eastAsia="zh-CN"/>
              </w:rPr>
            </w:pPr>
            <w:r>
              <w:rPr>
                <w:rFonts w:hint="eastAsia"/>
                <w:lang w:eastAsia="zh-CN"/>
              </w:rPr>
              <w:t>《中华人民共和国保守国家秘密法》</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766" w:type="dxa"/>
            <w:vAlign w:val="center"/>
          </w:tcPr>
          <w:p>
            <w:pPr>
              <w:pStyle w:val="2"/>
              <w:bidi w:val="0"/>
              <w:rPr>
                <w:rFonts w:hint="eastAsia"/>
                <w:lang w:eastAsia="zh-CN"/>
              </w:rPr>
            </w:pPr>
            <w:r>
              <w:rPr>
                <w:rFonts w:hint="eastAsia"/>
                <w:lang w:val="en-US" w:eastAsia="zh-CN"/>
              </w:rPr>
              <w:t>6</w:t>
            </w:r>
          </w:p>
        </w:tc>
        <w:tc>
          <w:tcPr>
            <w:tcW w:w="1338" w:type="dxa"/>
            <w:vAlign w:val="center"/>
          </w:tcPr>
          <w:p>
            <w:pPr>
              <w:pStyle w:val="2"/>
              <w:bidi w:val="0"/>
              <w:rPr>
                <w:rFonts w:hint="default"/>
                <w:lang w:val="en-US" w:eastAsia="zh-CN"/>
              </w:rPr>
            </w:pPr>
            <w:r>
              <w:rPr>
                <w:rFonts w:hint="eastAsia"/>
                <w:lang w:eastAsia="zh-CN"/>
              </w:rPr>
              <w:t>2023</w:t>
            </w:r>
            <w:r>
              <w:rPr>
                <w:rFonts w:hint="eastAsia"/>
              </w:rPr>
              <w:t>.3.</w:t>
            </w:r>
            <w:r>
              <w:rPr>
                <w:rFonts w:hint="eastAsia"/>
                <w:lang w:val="en-US" w:eastAsia="zh-CN"/>
              </w:rPr>
              <w:t>23</w:t>
            </w:r>
          </w:p>
        </w:tc>
        <w:tc>
          <w:tcPr>
            <w:tcW w:w="9667" w:type="dxa"/>
            <w:vAlign w:val="center"/>
          </w:tcPr>
          <w:p>
            <w:pPr>
              <w:pStyle w:val="2"/>
              <w:bidi w:val="0"/>
              <w:rPr>
                <w:rFonts w:hint="eastAsia"/>
                <w:lang w:eastAsia="zh-CN"/>
              </w:rPr>
            </w:pPr>
            <w:r>
              <w:rPr>
                <w:rFonts w:hint="eastAsia"/>
                <w:lang w:eastAsia="zh-CN"/>
              </w:rPr>
              <w:t>《</w:t>
            </w:r>
            <w:r>
              <w:rPr>
                <w:rFonts w:hint="eastAsia"/>
              </w:rPr>
              <w:t>习近平总书记对内蒙古阿拉善左旗一露天煤矿坍塌事故作出重要指示</w:t>
            </w:r>
            <w:r>
              <w:rPr>
                <w:rFonts w:hint="eastAsia"/>
                <w:lang w:val="en-US" w:eastAsia="zh-CN"/>
              </w:rPr>
              <w:t xml:space="preserve">  </w:t>
            </w:r>
            <w:r>
              <w:rPr>
                <w:rFonts w:hint="eastAsia"/>
              </w:rPr>
              <w:t>要求千方百计搜救失联人员 全力救治受伤人员</w:t>
            </w:r>
            <w:r>
              <w:rPr>
                <w:rFonts w:hint="eastAsia"/>
                <w:lang w:val="en-US" w:eastAsia="zh-CN"/>
              </w:rPr>
              <w:t xml:space="preserve">  </w:t>
            </w:r>
            <w:r>
              <w:rPr>
                <w:rFonts w:hint="eastAsia"/>
              </w:rPr>
              <w:t>切实维护人民群众生命财产安全和社会大局稳定</w:t>
            </w:r>
            <w:r>
              <w:rPr>
                <w:rFonts w:hint="eastAsia"/>
                <w:lang w:eastAsia="zh-CN"/>
              </w:rPr>
              <w:t>》</w:t>
            </w:r>
          </w:p>
          <w:p>
            <w:pPr>
              <w:pStyle w:val="2"/>
              <w:bidi w:val="0"/>
              <w:rPr>
                <w:rFonts w:hint="eastAsia"/>
                <w:lang w:eastAsia="zh-CN"/>
              </w:rPr>
            </w:pPr>
            <w:r>
              <w:rPr>
                <w:rFonts w:hint="eastAsia"/>
                <w:lang w:eastAsia="zh-CN"/>
              </w:rPr>
              <w:t>《</w:t>
            </w:r>
            <w:r>
              <w:rPr>
                <w:rFonts w:hint="eastAsia"/>
              </w:rPr>
              <w:t>党的二十届二中全会精神</w:t>
            </w:r>
            <w:r>
              <w:rPr>
                <w:rFonts w:hint="eastAsia"/>
                <w:lang w:eastAsia="zh-CN"/>
              </w:rPr>
              <w:t>》</w:t>
            </w:r>
          </w:p>
          <w:p>
            <w:pPr>
              <w:pStyle w:val="2"/>
              <w:bidi w:val="0"/>
              <w:rPr>
                <w:rFonts w:hint="eastAsia"/>
              </w:rPr>
            </w:pPr>
            <w:r>
              <w:rPr>
                <w:rFonts w:hint="eastAsia"/>
                <w:lang w:eastAsia="zh-CN"/>
              </w:rPr>
              <w:t>《</w:t>
            </w:r>
            <w:r>
              <w:rPr>
                <w:rFonts w:hint="eastAsia"/>
              </w:rPr>
              <w:t>习近平：在第十四届全国人民代表大会第一次会议上的讲话</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766" w:type="dxa"/>
            <w:vAlign w:val="center"/>
          </w:tcPr>
          <w:p>
            <w:pPr>
              <w:pStyle w:val="2"/>
              <w:bidi w:val="0"/>
              <w:rPr>
                <w:rFonts w:hint="eastAsia"/>
                <w:lang w:eastAsia="zh-CN"/>
              </w:rPr>
            </w:pPr>
            <w:r>
              <w:rPr>
                <w:rFonts w:hint="eastAsia"/>
                <w:lang w:val="en-US" w:eastAsia="zh-CN"/>
              </w:rPr>
              <w:t>7</w:t>
            </w:r>
          </w:p>
        </w:tc>
        <w:tc>
          <w:tcPr>
            <w:tcW w:w="1338" w:type="dxa"/>
            <w:vAlign w:val="center"/>
          </w:tcPr>
          <w:p>
            <w:pPr>
              <w:pStyle w:val="2"/>
              <w:bidi w:val="0"/>
              <w:rPr>
                <w:rFonts w:hint="default"/>
                <w:lang w:val="en-US" w:eastAsia="zh-CN"/>
              </w:rPr>
            </w:pPr>
            <w:r>
              <w:rPr>
                <w:rFonts w:hint="eastAsia"/>
                <w:lang w:eastAsia="zh-CN"/>
              </w:rPr>
              <w:t>2023</w:t>
            </w:r>
            <w:r>
              <w:rPr>
                <w:rFonts w:hint="eastAsia"/>
              </w:rPr>
              <w:t>.4.</w:t>
            </w:r>
            <w:r>
              <w:rPr>
                <w:rFonts w:hint="eastAsia"/>
                <w:lang w:val="en-US" w:eastAsia="zh-CN"/>
              </w:rPr>
              <w:t>7</w:t>
            </w:r>
          </w:p>
        </w:tc>
        <w:tc>
          <w:tcPr>
            <w:tcW w:w="9667" w:type="dxa"/>
            <w:vAlign w:val="center"/>
          </w:tcPr>
          <w:p>
            <w:pPr>
              <w:pStyle w:val="2"/>
              <w:bidi w:val="0"/>
              <w:rPr>
                <w:rFonts w:hint="eastAsia"/>
                <w:lang w:eastAsia="zh-CN"/>
              </w:rPr>
            </w:pPr>
            <w:r>
              <w:rPr>
                <w:rFonts w:hint="eastAsia"/>
                <w:lang w:eastAsia="zh-CN"/>
              </w:rPr>
              <w:t>《中国共产党党务公开条例（试行）》</w:t>
            </w:r>
          </w:p>
          <w:p>
            <w:pPr>
              <w:pStyle w:val="2"/>
              <w:bidi w:val="0"/>
              <w:rPr>
                <w:rFonts w:hint="eastAsia"/>
                <w:lang w:val="en-US" w:eastAsia="zh-CN"/>
              </w:rPr>
            </w:pPr>
            <w:r>
              <w:rPr>
                <w:rFonts w:hint="eastAsia"/>
                <w:lang w:eastAsia="zh-CN"/>
              </w:rPr>
              <w:t>《中华人民共和国网络安全法》</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66" w:type="dxa"/>
            <w:vAlign w:val="center"/>
          </w:tcPr>
          <w:p>
            <w:pPr>
              <w:pStyle w:val="2"/>
              <w:bidi w:val="0"/>
              <w:rPr>
                <w:rFonts w:hint="default"/>
                <w:lang w:val="en-US" w:eastAsia="zh-CN"/>
              </w:rPr>
            </w:pPr>
            <w:r>
              <w:rPr>
                <w:rFonts w:hint="eastAsia"/>
                <w:lang w:val="en-US" w:eastAsia="zh-CN"/>
              </w:rPr>
              <w:t>8</w:t>
            </w:r>
          </w:p>
        </w:tc>
        <w:tc>
          <w:tcPr>
            <w:tcW w:w="1338" w:type="dxa"/>
            <w:vAlign w:val="center"/>
          </w:tcPr>
          <w:p>
            <w:pPr>
              <w:pStyle w:val="2"/>
              <w:bidi w:val="0"/>
              <w:rPr>
                <w:rFonts w:hint="default"/>
                <w:lang w:val="en-US" w:eastAsia="zh-CN"/>
              </w:rPr>
            </w:pPr>
            <w:r>
              <w:rPr>
                <w:rFonts w:hint="eastAsia"/>
                <w:lang w:val="en-US" w:eastAsia="zh-CN"/>
              </w:rPr>
              <w:t>2023.4.13</w:t>
            </w:r>
          </w:p>
        </w:tc>
        <w:tc>
          <w:tcPr>
            <w:tcW w:w="9667" w:type="dxa"/>
            <w:vAlign w:val="center"/>
          </w:tcPr>
          <w:p>
            <w:pPr>
              <w:pStyle w:val="2"/>
              <w:bidi w:val="0"/>
              <w:rPr>
                <w:rFonts w:hint="eastAsia"/>
                <w:lang w:eastAsia="zh-CN"/>
              </w:rPr>
            </w:pPr>
            <w:r>
              <w:rPr>
                <w:rFonts w:hint="eastAsia"/>
                <w:lang w:eastAsia="zh-CN"/>
              </w:rPr>
              <w:t>《全国统战部长会议精神》</w:t>
            </w:r>
          </w:p>
          <w:p>
            <w:pPr>
              <w:pStyle w:val="2"/>
              <w:bidi w:val="0"/>
              <w:rPr>
                <w:rFonts w:hint="eastAsia"/>
                <w:lang w:eastAsia="zh-CN"/>
              </w:rPr>
            </w:pPr>
            <w:r>
              <w:rPr>
                <w:rFonts w:hint="eastAsia"/>
                <w:lang w:eastAsia="zh-CN"/>
              </w:rPr>
              <w:t>《内蒙古自治区统战部长会议精神》</w:t>
            </w:r>
          </w:p>
          <w:p>
            <w:pPr>
              <w:pStyle w:val="2"/>
              <w:bidi w:val="0"/>
              <w:rPr>
                <w:rFonts w:hint="eastAsia"/>
                <w:lang w:eastAsia="zh-CN"/>
              </w:rPr>
            </w:pPr>
            <w:r>
              <w:rPr>
                <w:rFonts w:hint="eastAsia"/>
                <w:lang w:eastAsia="zh-CN"/>
              </w:rPr>
              <w:t>《通辽市统战部长会议精神》</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66" w:type="dxa"/>
            <w:vAlign w:val="center"/>
          </w:tcPr>
          <w:p>
            <w:pPr>
              <w:pStyle w:val="2"/>
              <w:bidi w:val="0"/>
              <w:rPr>
                <w:rFonts w:hint="default"/>
                <w:lang w:val="en-US" w:eastAsia="zh-CN"/>
              </w:rPr>
            </w:pPr>
            <w:r>
              <w:rPr>
                <w:rFonts w:hint="eastAsia"/>
                <w:lang w:val="en-US" w:eastAsia="zh-CN"/>
              </w:rPr>
              <w:t>9</w:t>
            </w:r>
          </w:p>
        </w:tc>
        <w:tc>
          <w:tcPr>
            <w:tcW w:w="1338" w:type="dxa"/>
            <w:vAlign w:val="center"/>
          </w:tcPr>
          <w:p>
            <w:pPr>
              <w:pStyle w:val="2"/>
              <w:bidi w:val="0"/>
              <w:rPr>
                <w:rFonts w:hint="default"/>
                <w:lang w:val="en-US" w:eastAsia="zh-CN"/>
              </w:rPr>
            </w:pPr>
            <w:r>
              <w:rPr>
                <w:rFonts w:hint="eastAsia"/>
                <w:lang w:val="en-US" w:eastAsia="zh-CN"/>
              </w:rPr>
              <w:t>2023.4.20</w:t>
            </w:r>
          </w:p>
        </w:tc>
        <w:tc>
          <w:tcPr>
            <w:tcW w:w="9667" w:type="dxa"/>
            <w:vAlign w:val="center"/>
          </w:tcPr>
          <w:p>
            <w:pPr>
              <w:pStyle w:val="2"/>
              <w:bidi w:val="0"/>
              <w:rPr>
                <w:rFonts w:hint="eastAsia"/>
                <w:lang w:val="en-US" w:eastAsia="zh-CN"/>
              </w:rPr>
            </w:pPr>
            <w:r>
              <w:rPr>
                <w:rFonts w:hint="eastAsia"/>
                <w:lang w:val="en-US" w:eastAsia="zh-CN"/>
              </w:rPr>
              <w:t>《党的二十大报告全文》</w:t>
            </w:r>
          </w:p>
          <w:p>
            <w:pPr>
              <w:pStyle w:val="2"/>
              <w:bidi w:val="0"/>
              <w:rPr>
                <w:rFonts w:hint="eastAsia"/>
                <w:lang w:eastAsia="zh-CN"/>
              </w:rPr>
            </w:pPr>
            <w:r>
              <w:rPr>
                <w:rFonts w:hint="eastAsia"/>
                <w:lang w:val="en-US" w:eastAsia="zh-CN"/>
              </w:rPr>
              <w:t>观看廉政教育宣传片《忠诚与背叛》</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66" w:type="dxa"/>
            <w:vAlign w:val="center"/>
          </w:tcPr>
          <w:p>
            <w:pPr>
              <w:pStyle w:val="2"/>
              <w:bidi w:val="0"/>
              <w:rPr>
                <w:rFonts w:hint="default"/>
                <w:lang w:val="en-US" w:eastAsia="zh-CN"/>
              </w:rPr>
            </w:pPr>
            <w:r>
              <w:rPr>
                <w:rFonts w:hint="eastAsia"/>
                <w:lang w:val="en-US" w:eastAsia="zh-CN"/>
              </w:rPr>
              <w:t>10</w:t>
            </w:r>
          </w:p>
        </w:tc>
        <w:tc>
          <w:tcPr>
            <w:tcW w:w="1338" w:type="dxa"/>
            <w:vAlign w:val="center"/>
          </w:tcPr>
          <w:p>
            <w:pPr>
              <w:pStyle w:val="2"/>
              <w:bidi w:val="0"/>
              <w:rPr>
                <w:rFonts w:hint="eastAsia"/>
                <w:lang w:val="en-US" w:eastAsia="zh-CN"/>
              </w:rPr>
            </w:pPr>
            <w:r>
              <w:rPr>
                <w:rFonts w:hint="eastAsia"/>
                <w:lang w:eastAsia="zh-CN"/>
              </w:rPr>
              <w:t>2023</w:t>
            </w:r>
            <w:r>
              <w:rPr>
                <w:rFonts w:hint="eastAsia"/>
              </w:rPr>
              <w:t>.4.</w:t>
            </w:r>
            <w:r>
              <w:rPr>
                <w:rFonts w:hint="eastAsia"/>
                <w:lang w:val="en-US" w:eastAsia="zh-CN"/>
              </w:rPr>
              <w:t>27</w:t>
            </w:r>
          </w:p>
        </w:tc>
        <w:tc>
          <w:tcPr>
            <w:tcW w:w="9667" w:type="dxa"/>
            <w:vAlign w:val="center"/>
          </w:tcPr>
          <w:p>
            <w:pPr>
              <w:pStyle w:val="2"/>
              <w:bidi w:val="0"/>
              <w:rPr>
                <w:rFonts w:hint="eastAsia"/>
                <w:lang w:eastAsia="zh-CN"/>
              </w:rPr>
            </w:pPr>
            <w:r>
              <w:rPr>
                <w:rFonts w:hint="eastAsia"/>
                <w:lang w:eastAsia="zh-CN"/>
              </w:rPr>
              <w:t>《</w:t>
            </w:r>
            <w:r>
              <w:rPr>
                <w:rFonts w:hint="eastAsia"/>
              </w:rPr>
              <w:t>王祥喜在应急管理部党委会上强调</w:t>
            </w:r>
            <w:r>
              <w:t>举一反三彻底排查风险隐患坚决防范遏制重大安全事故发生</w:t>
            </w:r>
            <w:r>
              <w:rPr>
                <w:rFonts w:hint="eastAsia"/>
                <w:lang w:eastAsia="zh-CN"/>
              </w:rPr>
              <w:t>》</w:t>
            </w:r>
          </w:p>
          <w:p>
            <w:pPr>
              <w:pStyle w:val="2"/>
              <w:bidi w:val="0"/>
              <w:rPr>
                <w:rFonts w:hint="eastAsia"/>
                <w:lang w:val="en-US" w:eastAsia="zh-CN"/>
              </w:rPr>
            </w:pPr>
            <w:r>
              <w:rPr>
                <w:rFonts w:hint="eastAsia"/>
                <w:lang w:val="en-US" w:eastAsia="zh-CN"/>
              </w:rPr>
              <w:t>《</w:t>
            </w:r>
            <w:r>
              <w:rPr>
                <w:rFonts w:hint="eastAsia"/>
                <w:lang w:eastAsia="zh-CN"/>
              </w:rPr>
              <w:t>学习党的二十届二中全会精神</w:t>
            </w:r>
            <w:r>
              <w:rPr>
                <w:rFonts w:hint="eastAsia"/>
                <w:lang w:val="en-US" w:eastAsia="zh-CN"/>
              </w:rPr>
              <w:t>》</w:t>
            </w:r>
          </w:p>
          <w:p>
            <w:pPr>
              <w:pStyle w:val="2"/>
              <w:bidi w:val="0"/>
              <w:rPr>
                <w:rFonts w:hint="eastAsia"/>
                <w:lang w:eastAsia="zh-CN"/>
              </w:rPr>
            </w:pPr>
            <w:r>
              <w:rPr>
                <w:rFonts w:hint="eastAsia"/>
                <w:lang w:val="en-US" w:eastAsia="zh-CN"/>
              </w:rPr>
              <w:t>学习传达《4.27开发区党风廉政会议精神》</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66" w:type="dxa"/>
            <w:vAlign w:val="center"/>
          </w:tcPr>
          <w:p>
            <w:pPr>
              <w:pStyle w:val="2"/>
              <w:bidi w:val="0"/>
              <w:rPr>
                <w:rFonts w:hint="default"/>
                <w:lang w:val="en-US" w:eastAsia="zh-CN"/>
              </w:rPr>
            </w:pPr>
            <w:r>
              <w:rPr>
                <w:rFonts w:hint="eastAsia"/>
                <w:lang w:val="en-US" w:eastAsia="zh-CN"/>
              </w:rPr>
              <w:t>11</w:t>
            </w:r>
          </w:p>
        </w:tc>
        <w:tc>
          <w:tcPr>
            <w:tcW w:w="1338" w:type="dxa"/>
            <w:vAlign w:val="center"/>
          </w:tcPr>
          <w:p>
            <w:pPr>
              <w:pStyle w:val="2"/>
              <w:bidi w:val="0"/>
              <w:rPr>
                <w:rFonts w:hint="default"/>
                <w:lang w:val="en-US" w:eastAsia="zh-CN"/>
              </w:rPr>
            </w:pPr>
            <w:r>
              <w:rPr>
                <w:rFonts w:hint="eastAsia"/>
                <w:lang w:eastAsia="zh-CN"/>
              </w:rPr>
              <w:t>2023</w:t>
            </w:r>
            <w:r>
              <w:rPr>
                <w:rFonts w:hint="eastAsia"/>
              </w:rPr>
              <w:t>.5.</w:t>
            </w:r>
            <w:r>
              <w:rPr>
                <w:rFonts w:hint="eastAsia"/>
                <w:lang w:val="en-US" w:eastAsia="zh-CN"/>
              </w:rPr>
              <w:t>6</w:t>
            </w:r>
          </w:p>
        </w:tc>
        <w:tc>
          <w:tcPr>
            <w:tcW w:w="9667" w:type="dxa"/>
            <w:vAlign w:val="center"/>
          </w:tcPr>
          <w:p>
            <w:pPr>
              <w:pStyle w:val="2"/>
              <w:bidi w:val="0"/>
              <w:rPr>
                <w:rFonts w:hint="eastAsia"/>
                <w:lang w:eastAsia="zh-CN"/>
              </w:rPr>
            </w:pPr>
            <w:r>
              <w:rPr>
                <w:rFonts w:hint="eastAsia"/>
                <w:lang w:eastAsia="zh-CN"/>
              </w:rPr>
              <w:t>党的二十大报告学习辅导百问第3问：如何理解党的二十大报告提出的“三个务必”》</w:t>
            </w:r>
          </w:p>
          <w:p>
            <w:pPr>
              <w:pStyle w:val="2"/>
              <w:bidi w:val="0"/>
              <w:rPr>
                <w:rFonts w:hint="eastAsia"/>
                <w:lang w:eastAsia="zh-CN"/>
              </w:rPr>
            </w:pPr>
            <w:r>
              <w:rPr>
                <w:rFonts w:hint="eastAsia"/>
                <w:lang w:val="en-US" w:eastAsia="zh-CN"/>
              </w:rPr>
              <w:t>《自治区安委会2023年工作要点》</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766" w:type="dxa"/>
            <w:vAlign w:val="center"/>
          </w:tcPr>
          <w:p>
            <w:pPr>
              <w:pStyle w:val="2"/>
              <w:bidi w:val="0"/>
              <w:rPr>
                <w:rFonts w:hint="default"/>
                <w:lang w:val="en-US" w:eastAsia="zh-CN"/>
              </w:rPr>
            </w:pPr>
            <w:r>
              <w:rPr>
                <w:rFonts w:hint="eastAsia"/>
                <w:lang w:val="en-US" w:eastAsia="zh-CN"/>
              </w:rPr>
              <w:t>12</w:t>
            </w:r>
          </w:p>
        </w:tc>
        <w:tc>
          <w:tcPr>
            <w:tcW w:w="1338" w:type="dxa"/>
            <w:vAlign w:val="center"/>
          </w:tcPr>
          <w:p>
            <w:pPr>
              <w:pStyle w:val="2"/>
              <w:bidi w:val="0"/>
              <w:rPr>
                <w:rFonts w:hint="default"/>
                <w:lang w:val="en-US" w:eastAsia="zh-CN"/>
              </w:rPr>
            </w:pPr>
            <w:r>
              <w:rPr>
                <w:rFonts w:hint="eastAsia"/>
                <w:lang w:eastAsia="zh-CN"/>
              </w:rPr>
              <w:t>2023</w:t>
            </w:r>
            <w:r>
              <w:rPr>
                <w:rFonts w:hint="eastAsia"/>
              </w:rPr>
              <w:t>.5.</w:t>
            </w:r>
            <w:r>
              <w:rPr>
                <w:rFonts w:hint="eastAsia"/>
                <w:lang w:val="en-US" w:eastAsia="zh-CN"/>
              </w:rPr>
              <w:t>11</w:t>
            </w:r>
          </w:p>
        </w:tc>
        <w:tc>
          <w:tcPr>
            <w:tcW w:w="9667" w:type="dxa"/>
            <w:vAlign w:val="center"/>
          </w:tcPr>
          <w:p>
            <w:pPr>
              <w:pStyle w:val="2"/>
              <w:bidi w:val="0"/>
              <w:rPr>
                <w:rFonts w:hint="eastAsia"/>
                <w:lang w:eastAsia="zh-CN"/>
              </w:rPr>
            </w:pPr>
            <w:r>
              <w:rPr>
                <w:rFonts w:hint="eastAsia"/>
                <w:lang w:eastAsia="zh-CN"/>
              </w:rPr>
              <w:t>《</w:t>
            </w:r>
            <w:r>
              <w:rPr>
                <w:rFonts w:hint="eastAsia"/>
              </w:rPr>
              <w:t>谱写新时代爱国卫生运动新篇章（深入学习贯彻习近平新时代中国特色社会主义思想）</w:t>
            </w:r>
            <w:r>
              <w:rPr>
                <w:rFonts w:hint="eastAsia"/>
                <w:lang w:eastAsia="zh-CN"/>
              </w:rPr>
              <w:t>》</w:t>
            </w:r>
          </w:p>
          <w:p>
            <w:pPr>
              <w:pStyle w:val="2"/>
              <w:bidi w:val="0"/>
              <w:rPr>
                <w:rFonts w:hint="eastAsia"/>
                <w:lang w:eastAsia="zh-CN"/>
              </w:rPr>
            </w:pPr>
            <w:r>
              <w:rPr>
                <w:rFonts w:hint="eastAsia"/>
                <w:lang w:eastAsia="zh-CN"/>
              </w:rPr>
              <w:t>《年青干部廉洁教育党课》</w:t>
            </w:r>
          </w:p>
          <w:p>
            <w:pPr>
              <w:pStyle w:val="2"/>
              <w:bidi w:val="0"/>
              <w:rPr>
                <w:rFonts w:hint="eastAsia"/>
                <w:lang w:val="en-US" w:eastAsia="zh-CN"/>
              </w:rPr>
            </w:pPr>
            <w:r>
              <w:rPr>
                <w:rFonts w:hint="eastAsia"/>
                <w:lang w:eastAsia="zh-CN"/>
              </w:rPr>
              <w:t>观看保密教育片《汇聚人民力量</w:t>
            </w:r>
            <w:r>
              <w:rPr>
                <w:rFonts w:hint="eastAsia"/>
                <w:lang w:val="en-US" w:eastAsia="zh-CN"/>
              </w:rPr>
              <w:t xml:space="preserve"> 维护国家安全</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66" w:type="dxa"/>
            <w:vAlign w:val="center"/>
          </w:tcPr>
          <w:p>
            <w:pPr>
              <w:pStyle w:val="2"/>
              <w:bidi w:val="0"/>
              <w:rPr>
                <w:rFonts w:hint="default"/>
                <w:lang w:val="en-US" w:eastAsia="zh-CN"/>
              </w:rPr>
            </w:pPr>
            <w:r>
              <w:rPr>
                <w:rFonts w:hint="eastAsia"/>
                <w:lang w:val="en-US" w:eastAsia="zh-CN"/>
              </w:rPr>
              <w:t>13</w:t>
            </w:r>
          </w:p>
        </w:tc>
        <w:tc>
          <w:tcPr>
            <w:tcW w:w="1338" w:type="dxa"/>
            <w:vAlign w:val="center"/>
          </w:tcPr>
          <w:p>
            <w:pPr>
              <w:pStyle w:val="2"/>
              <w:bidi w:val="0"/>
              <w:rPr>
                <w:rFonts w:hint="default"/>
                <w:lang w:val="en-US" w:eastAsia="zh-CN"/>
              </w:rPr>
            </w:pPr>
            <w:r>
              <w:rPr>
                <w:rFonts w:hint="eastAsia"/>
                <w:lang w:eastAsia="zh-CN"/>
              </w:rPr>
              <w:t>2023</w:t>
            </w:r>
            <w:r>
              <w:rPr>
                <w:rFonts w:hint="eastAsia"/>
              </w:rPr>
              <w:t>.</w:t>
            </w:r>
            <w:r>
              <w:rPr>
                <w:rFonts w:hint="eastAsia"/>
                <w:lang w:val="en-US" w:eastAsia="zh-CN"/>
              </w:rPr>
              <w:t>5.17</w:t>
            </w:r>
          </w:p>
        </w:tc>
        <w:tc>
          <w:tcPr>
            <w:tcW w:w="9667" w:type="dxa"/>
            <w:vAlign w:val="center"/>
          </w:tcPr>
          <w:p>
            <w:pPr>
              <w:pStyle w:val="2"/>
              <w:bidi w:val="0"/>
              <w:rPr>
                <w:rFonts w:hint="eastAsia"/>
                <w:lang w:eastAsia="zh-CN"/>
              </w:rPr>
            </w:pPr>
            <w:r>
              <w:rPr>
                <w:rFonts w:hint="eastAsia"/>
                <w:lang w:eastAsia="zh-CN"/>
              </w:rPr>
              <w:t>党的二十大报告学习辅导百问第</w:t>
            </w:r>
            <w:r>
              <w:rPr>
                <w:rFonts w:hint="eastAsia"/>
                <w:lang w:val="en-US" w:eastAsia="zh-CN"/>
              </w:rPr>
              <w:t>4问</w:t>
            </w:r>
            <w:r>
              <w:rPr>
                <w:rFonts w:hint="eastAsia"/>
                <w:lang w:eastAsia="zh-CN"/>
              </w:rPr>
              <w:t>：为什么说党的十九大以来的五年是极不寻常、极不平凡的五年》</w:t>
            </w:r>
          </w:p>
          <w:p>
            <w:pPr>
              <w:pStyle w:val="2"/>
              <w:bidi w:val="0"/>
              <w:rPr>
                <w:rFonts w:hint="eastAsia"/>
                <w:lang w:eastAsia="zh-CN"/>
              </w:rPr>
            </w:pPr>
            <w:r>
              <w:rPr>
                <w:rFonts w:hint="eastAsia"/>
                <w:lang w:eastAsia="zh-CN"/>
              </w:rPr>
              <w:t>《</w:t>
            </w:r>
            <w:r>
              <w:t>习近平总书记对网络安全作出</w:t>
            </w:r>
            <w:r>
              <w:rPr>
                <w:rFonts w:hint="eastAsia"/>
                <w:lang w:eastAsia="zh-CN"/>
              </w:rPr>
              <w:t>“</w:t>
            </w:r>
            <w:r>
              <w:t>四个坚持</w:t>
            </w:r>
            <w:r>
              <w:rPr>
                <w:rFonts w:hint="eastAsia"/>
                <w:lang w:eastAsia="zh-CN"/>
              </w:rPr>
              <w:t>”</w:t>
            </w:r>
            <w:r>
              <w:t>的重要指示</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766" w:type="dxa"/>
            <w:vAlign w:val="center"/>
          </w:tcPr>
          <w:p>
            <w:pPr>
              <w:pStyle w:val="2"/>
              <w:bidi w:val="0"/>
              <w:rPr>
                <w:rFonts w:hint="default"/>
                <w:lang w:val="en-US" w:eastAsia="zh-CN"/>
              </w:rPr>
            </w:pPr>
            <w:r>
              <w:rPr>
                <w:rFonts w:hint="eastAsia"/>
                <w:lang w:val="en-US" w:eastAsia="zh-CN"/>
              </w:rPr>
              <w:t>14</w:t>
            </w:r>
          </w:p>
        </w:tc>
        <w:tc>
          <w:tcPr>
            <w:tcW w:w="1338" w:type="dxa"/>
            <w:vAlign w:val="center"/>
          </w:tcPr>
          <w:p>
            <w:pPr>
              <w:pStyle w:val="2"/>
              <w:bidi w:val="0"/>
              <w:rPr>
                <w:rFonts w:hint="default"/>
                <w:lang w:val="en-US" w:eastAsia="zh-CN"/>
              </w:rPr>
            </w:pPr>
            <w:r>
              <w:rPr>
                <w:rFonts w:hint="eastAsia"/>
                <w:lang w:val="en-US" w:eastAsia="zh-CN"/>
              </w:rPr>
              <w:t>2023.5.25</w:t>
            </w:r>
          </w:p>
        </w:tc>
        <w:tc>
          <w:tcPr>
            <w:tcW w:w="9667" w:type="dxa"/>
            <w:vAlign w:val="center"/>
          </w:tcPr>
          <w:p>
            <w:pPr>
              <w:pStyle w:val="2"/>
              <w:bidi w:val="0"/>
              <w:rPr>
                <w:rFonts w:hint="eastAsia"/>
                <w:lang w:eastAsia="zh-CN"/>
              </w:rPr>
            </w:pPr>
            <w:r>
              <w:rPr>
                <w:rFonts w:hint="eastAsia"/>
                <w:lang w:eastAsia="zh-CN"/>
              </w:rPr>
              <w:t>《</w:t>
            </w:r>
            <w:r>
              <w:t>内蒙古自治区促进民族团结进步条例</w:t>
            </w:r>
            <w:r>
              <w:rPr>
                <w:rFonts w:hint="eastAsia"/>
                <w:lang w:eastAsia="zh-CN"/>
              </w:rPr>
              <w:t>》</w:t>
            </w:r>
          </w:p>
          <w:p>
            <w:pPr>
              <w:pStyle w:val="2"/>
              <w:bidi w:val="0"/>
              <w:rPr>
                <w:rFonts w:hint="eastAsia"/>
                <w:lang w:eastAsia="zh-CN"/>
              </w:rPr>
            </w:pPr>
            <w:r>
              <w:rPr>
                <w:rFonts w:hint="eastAsia"/>
                <w:lang w:eastAsia="zh-CN"/>
              </w:rPr>
              <w:t>《</w:t>
            </w:r>
            <w:r>
              <w:rPr>
                <w:rFonts w:hint="eastAsia"/>
              </w:rPr>
              <w:t>深刻领会坚持“两个结合”的重大意义</w:t>
            </w:r>
            <w:r>
              <w:rPr>
                <w:rFonts w:hint="eastAsia"/>
                <w:lang w:eastAsia="zh-CN"/>
              </w:rPr>
              <w:t>》</w:t>
            </w:r>
          </w:p>
          <w:p>
            <w:pPr>
              <w:pStyle w:val="2"/>
              <w:bidi w:val="0"/>
              <w:rPr>
                <w:rFonts w:hint="eastAsia"/>
                <w:lang w:eastAsia="zh-CN"/>
              </w:rPr>
            </w:pPr>
            <w:r>
              <w:rPr>
                <w:rFonts w:hint="eastAsia"/>
                <w:lang w:eastAsia="zh-CN"/>
              </w:rPr>
              <w:t>《</w:t>
            </w:r>
            <w:r>
              <w:rPr>
                <w:rFonts w:hint="eastAsia"/>
              </w:rPr>
              <w:t>习近平主持中共中央政治局会议</w:t>
            </w:r>
            <w:r>
              <w:rPr>
                <w:rFonts w:hint="eastAsia"/>
                <w:lang w:val="en-US" w:eastAsia="zh-CN"/>
              </w:rPr>
              <w:t xml:space="preserve"> </w:t>
            </w:r>
            <w:r>
              <w:rPr>
                <w:rFonts w:hint="eastAsia"/>
              </w:rPr>
              <w:t>分析研究当前经济形势和经济工作</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6" w:type="dxa"/>
            <w:vAlign w:val="center"/>
          </w:tcPr>
          <w:p>
            <w:pPr>
              <w:pStyle w:val="2"/>
              <w:bidi w:val="0"/>
              <w:rPr>
                <w:rFonts w:hint="default"/>
                <w:lang w:val="en-US" w:eastAsia="zh-CN"/>
              </w:rPr>
            </w:pPr>
            <w:r>
              <w:rPr>
                <w:rFonts w:hint="eastAsia"/>
                <w:lang w:val="en-US" w:eastAsia="zh-CN"/>
              </w:rPr>
              <w:t>15</w:t>
            </w:r>
          </w:p>
        </w:tc>
        <w:tc>
          <w:tcPr>
            <w:tcW w:w="1338" w:type="dxa"/>
            <w:vAlign w:val="center"/>
          </w:tcPr>
          <w:p>
            <w:pPr>
              <w:pStyle w:val="2"/>
              <w:bidi w:val="0"/>
              <w:rPr>
                <w:rFonts w:hint="eastAsia"/>
                <w:lang w:val="en-US" w:eastAsia="zh-CN"/>
              </w:rPr>
            </w:pPr>
            <w:r>
              <w:rPr>
                <w:rFonts w:hint="eastAsia"/>
                <w:lang w:eastAsia="zh-CN"/>
              </w:rPr>
              <w:t>2023</w:t>
            </w:r>
            <w:r>
              <w:rPr>
                <w:rFonts w:hint="eastAsia"/>
              </w:rPr>
              <w:t>.</w:t>
            </w:r>
            <w:r>
              <w:rPr>
                <w:rFonts w:hint="eastAsia"/>
                <w:lang w:val="en-US" w:eastAsia="zh-CN"/>
              </w:rPr>
              <w:t>6</w:t>
            </w:r>
            <w:r>
              <w:rPr>
                <w:rFonts w:hint="eastAsia"/>
              </w:rPr>
              <w:t>.</w:t>
            </w:r>
            <w:r>
              <w:rPr>
                <w:rFonts w:hint="eastAsia"/>
                <w:lang w:val="en-US" w:eastAsia="zh-CN"/>
              </w:rPr>
              <w:t>7</w:t>
            </w:r>
          </w:p>
        </w:tc>
        <w:tc>
          <w:tcPr>
            <w:tcW w:w="9667" w:type="dxa"/>
            <w:vAlign w:val="center"/>
          </w:tcPr>
          <w:p>
            <w:pPr>
              <w:pStyle w:val="2"/>
              <w:bidi w:val="0"/>
              <w:rPr>
                <w:rFonts w:hint="eastAsia"/>
                <w:lang w:val="en-US" w:eastAsia="zh-CN"/>
              </w:rPr>
            </w:pPr>
            <w:r>
              <w:rPr>
                <w:rFonts w:hint="eastAsia"/>
                <w:lang w:eastAsia="zh-CN"/>
              </w:rPr>
              <w:t>《</w:t>
            </w:r>
            <w:r>
              <w:rPr>
                <w:rFonts w:hint="eastAsia"/>
                <w:lang w:val="en-US" w:eastAsia="zh-CN"/>
              </w:rPr>
              <w:t>《</w:t>
            </w:r>
            <w:r>
              <w:t>内蒙古自治区档案条例</w:t>
            </w:r>
            <w:r>
              <w:rPr>
                <w:rFonts w:hint="eastAsia"/>
                <w:lang w:val="en-US" w:eastAsia="zh-CN"/>
              </w:rPr>
              <w:t>》</w:t>
            </w:r>
          </w:p>
          <w:p>
            <w:pPr>
              <w:pStyle w:val="2"/>
              <w:bidi w:val="0"/>
              <w:rPr>
                <w:rFonts w:hint="eastAsia"/>
                <w:lang w:eastAsia="zh-CN"/>
              </w:rPr>
            </w:pPr>
            <w:r>
              <w:rPr>
                <w:rFonts w:hint="eastAsia"/>
                <w:lang w:eastAsia="zh-CN"/>
              </w:rPr>
              <w:t>《党的二十大报告学习辅导百问第</w:t>
            </w:r>
            <w:r>
              <w:rPr>
                <w:rFonts w:hint="eastAsia"/>
                <w:lang w:val="en-US" w:eastAsia="zh-CN"/>
              </w:rPr>
              <w:t>5</w:t>
            </w:r>
            <w:r>
              <w:rPr>
                <w:rFonts w:hint="eastAsia"/>
                <w:lang w:eastAsia="zh-CN"/>
              </w:rPr>
              <w:t>问：如何理解党的十九大以来党和国家事业取得举世瞩目的重大成就？》</w:t>
            </w:r>
          </w:p>
          <w:p>
            <w:pPr>
              <w:pStyle w:val="2"/>
              <w:bidi w:val="0"/>
              <w:rPr>
                <w:rFonts w:hint="eastAsia"/>
              </w:rPr>
            </w:pPr>
            <w:r>
              <w:rPr>
                <w:rFonts w:hint="eastAsia"/>
                <w:lang w:eastAsia="zh-CN"/>
              </w:rPr>
              <w:t>《牢牢掌握意识形态工作领导权》</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766" w:type="dxa"/>
            <w:vAlign w:val="center"/>
          </w:tcPr>
          <w:p>
            <w:pPr>
              <w:pStyle w:val="2"/>
              <w:bidi w:val="0"/>
              <w:rPr>
                <w:rFonts w:hint="default"/>
                <w:lang w:val="en-US" w:eastAsia="zh-CN"/>
              </w:rPr>
            </w:pPr>
            <w:r>
              <w:rPr>
                <w:rFonts w:hint="eastAsia"/>
                <w:lang w:val="en-US" w:eastAsia="zh-CN"/>
              </w:rPr>
              <w:t>16</w:t>
            </w:r>
          </w:p>
        </w:tc>
        <w:tc>
          <w:tcPr>
            <w:tcW w:w="1338" w:type="dxa"/>
            <w:vAlign w:val="center"/>
          </w:tcPr>
          <w:p>
            <w:pPr>
              <w:pStyle w:val="2"/>
              <w:bidi w:val="0"/>
              <w:rPr>
                <w:rFonts w:hint="default"/>
                <w:lang w:val="en-US" w:eastAsia="zh-CN"/>
              </w:rPr>
            </w:pPr>
            <w:r>
              <w:rPr>
                <w:rFonts w:hint="eastAsia"/>
                <w:lang w:eastAsia="zh-CN"/>
              </w:rPr>
              <w:t>2023</w:t>
            </w:r>
            <w:r>
              <w:rPr>
                <w:rFonts w:hint="eastAsia"/>
              </w:rPr>
              <w:t>.</w:t>
            </w:r>
            <w:r>
              <w:rPr>
                <w:rFonts w:hint="eastAsia"/>
                <w:lang w:val="en-US" w:eastAsia="zh-CN"/>
              </w:rPr>
              <w:t>6.15</w:t>
            </w:r>
          </w:p>
        </w:tc>
        <w:tc>
          <w:tcPr>
            <w:tcW w:w="9667" w:type="dxa"/>
            <w:vAlign w:val="center"/>
          </w:tcPr>
          <w:p>
            <w:pPr>
              <w:pStyle w:val="2"/>
              <w:bidi w:val="0"/>
              <w:rPr>
                <w:rFonts w:hint="eastAsia"/>
                <w:lang w:val="en-US" w:eastAsia="zh-CN"/>
              </w:rPr>
            </w:pPr>
            <w:r>
              <w:rPr>
                <w:rFonts w:hint="eastAsia"/>
                <w:lang w:val="en-US" w:eastAsia="zh-CN"/>
              </w:rPr>
              <w:t>《</w:t>
            </w:r>
            <w:r>
              <w:rPr>
                <w:lang w:val="en-US" w:eastAsia="zh-CN"/>
              </w:rPr>
              <w:t>习近平在中共中央政治局第五次集体学习时强调加快建设教育强国</w:t>
            </w:r>
            <w:r>
              <w:rPr>
                <w:rFonts w:hint="eastAsia"/>
                <w:lang w:val="en-US" w:eastAsia="zh-CN"/>
              </w:rPr>
              <w:t xml:space="preserve"> </w:t>
            </w:r>
            <w:r>
              <w:rPr>
                <w:rFonts w:hint="eastAsia"/>
              </w:rPr>
              <w:t>为中华民族伟大复兴提供有力支撑</w:t>
            </w:r>
            <w:r>
              <w:rPr>
                <w:rFonts w:hint="eastAsia"/>
                <w:lang w:val="en-US" w:eastAsia="zh-CN"/>
              </w:rPr>
              <w:t>》</w:t>
            </w:r>
          </w:p>
          <w:p>
            <w:pPr>
              <w:pStyle w:val="2"/>
              <w:bidi w:val="0"/>
              <w:rPr>
                <w:rFonts w:hint="eastAsia"/>
              </w:rPr>
            </w:pPr>
            <w:r>
              <w:rPr>
                <w:rFonts w:hint="eastAsia"/>
                <w:lang w:val="en-US" w:eastAsia="zh-CN"/>
              </w:rPr>
              <w:t>《</w:t>
            </w:r>
            <w:r>
              <w:t>王祥喜在应急管理部党委会部务会上强调深入贯彻落实习近平总书记重要指示批示精神以严查严管常抓不懈高压态势坚决遏制重特大事故</w:t>
            </w:r>
            <w:r>
              <w:rPr>
                <w:rFonts w:hint="eastAsia"/>
                <w:lang w:val="en-US"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66" w:type="dxa"/>
            <w:vAlign w:val="center"/>
          </w:tcPr>
          <w:p>
            <w:pPr>
              <w:pStyle w:val="2"/>
              <w:bidi w:val="0"/>
              <w:rPr>
                <w:rFonts w:hint="default"/>
                <w:lang w:val="en-US" w:eastAsia="zh-CN"/>
              </w:rPr>
            </w:pPr>
            <w:r>
              <w:rPr>
                <w:rFonts w:hint="eastAsia"/>
                <w:lang w:val="en-US" w:eastAsia="zh-CN"/>
              </w:rPr>
              <w:t>17</w:t>
            </w:r>
          </w:p>
        </w:tc>
        <w:tc>
          <w:tcPr>
            <w:tcW w:w="1338" w:type="dxa"/>
            <w:shd w:val="clear" w:color="auto" w:fill="auto"/>
            <w:vAlign w:val="center"/>
          </w:tcPr>
          <w:p>
            <w:pPr>
              <w:pStyle w:val="2"/>
              <w:bidi w:val="0"/>
              <w:rPr>
                <w:rFonts w:hint="default"/>
                <w:lang w:val="en-US" w:eastAsia="zh-CN"/>
              </w:rPr>
            </w:pPr>
            <w:r>
              <w:rPr>
                <w:rFonts w:hint="eastAsia"/>
                <w:lang w:eastAsia="zh-CN"/>
              </w:rPr>
              <w:t>2023</w:t>
            </w:r>
            <w:r>
              <w:rPr>
                <w:rFonts w:hint="eastAsia"/>
              </w:rPr>
              <w:t>.</w:t>
            </w:r>
            <w:r>
              <w:rPr>
                <w:rFonts w:hint="eastAsia"/>
                <w:lang w:val="en-US" w:eastAsia="zh-CN"/>
              </w:rPr>
              <w:t>6.20</w:t>
            </w:r>
          </w:p>
        </w:tc>
        <w:tc>
          <w:tcPr>
            <w:tcW w:w="9667" w:type="dxa"/>
            <w:shd w:val="clear" w:color="auto" w:fill="auto"/>
            <w:vAlign w:val="center"/>
          </w:tcPr>
          <w:p>
            <w:pPr>
              <w:pStyle w:val="2"/>
              <w:bidi w:val="0"/>
              <w:rPr>
                <w:rFonts w:hint="eastAsia"/>
                <w:lang w:val="en-US" w:eastAsia="zh-CN"/>
              </w:rPr>
            </w:pPr>
            <w:r>
              <w:rPr>
                <w:rFonts w:hint="eastAsia"/>
                <w:lang w:val="en-US" w:eastAsia="zh-CN"/>
              </w:rPr>
              <w:t>《在听取内蒙古自治区党委和政府工作汇报时的讲话》--习近平</w:t>
            </w:r>
          </w:p>
          <w:p>
            <w:pPr>
              <w:pStyle w:val="2"/>
              <w:bidi w:val="0"/>
              <w:rPr>
                <w:rFonts w:hint="eastAsia"/>
                <w:lang w:eastAsia="zh-CN"/>
              </w:rPr>
            </w:pPr>
            <w:r>
              <w:rPr>
                <w:rFonts w:hint="eastAsia"/>
                <w:lang w:eastAsia="zh-CN"/>
              </w:rPr>
              <w:t>《</w:t>
            </w:r>
            <w:r>
              <w:rPr>
                <w:rFonts w:hint="eastAsia"/>
              </w:rPr>
              <w:t>李强主持国务院第一次专题学习</w:t>
            </w:r>
            <w:r>
              <w:rPr>
                <w:rFonts w:hint="eastAsia"/>
                <w:lang w:eastAsia="zh-CN"/>
              </w:rPr>
              <w:t>》</w:t>
            </w:r>
          </w:p>
          <w:p>
            <w:pPr>
              <w:pStyle w:val="2"/>
              <w:bidi w:val="0"/>
              <w:rPr>
                <w:rFonts w:hint="eastAsia"/>
                <w:lang w:val="en-US" w:eastAsia="zh-CN"/>
              </w:rPr>
            </w:pPr>
            <w:r>
              <w:rPr>
                <w:rFonts w:hint="eastAsia"/>
                <w:lang w:eastAsia="zh-CN"/>
              </w:rPr>
              <w:t>《党的二十大报告学习辅导百问第</w:t>
            </w:r>
            <w:r>
              <w:rPr>
                <w:rFonts w:hint="eastAsia"/>
                <w:lang w:val="en-US" w:eastAsia="zh-CN"/>
              </w:rPr>
              <w:t>6</w:t>
            </w:r>
            <w:r>
              <w:rPr>
                <w:rFonts w:hint="eastAsia"/>
                <w:lang w:eastAsia="zh-CN"/>
              </w:rPr>
              <w:t>问：为什么说党的十八大以来我们经历的“三件大事”是历史性胜利？》</w:t>
            </w:r>
          </w:p>
        </w:tc>
        <w:tc>
          <w:tcPr>
            <w:tcW w:w="1132" w:type="dxa"/>
            <w:vAlign w:val="center"/>
          </w:tcPr>
          <w:p>
            <w:pPr>
              <w:pStyle w:val="2"/>
              <w:bidi w:val="0"/>
              <w:rPr>
                <w:rFonts w:hint="eastAsia"/>
                <w:lang w:val="en-US" w:eastAsia="zh-CN"/>
              </w:rPr>
            </w:pPr>
            <w:r>
              <w:rPr>
                <w:rFonts w:hint="eastAsia"/>
                <w:lang w:eastAsia="zh-CN"/>
              </w:rPr>
              <w:t>全体干部</w:t>
            </w:r>
          </w:p>
        </w:tc>
        <w:tc>
          <w:tcPr>
            <w:tcW w:w="1146" w:type="dxa"/>
            <w:vAlign w:val="center"/>
          </w:tcPr>
          <w:p>
            <w:pPr>
              <w:pStyle w:val="2"/>
              <w:bidi w:val="0"/>
              <w:rPr>
                <w:rFonts w:hint="eastAsia"/>
                <w:lang w:val="en-US" w:eastAsia="zh-CN"/>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default"/>
                <w:lang w:val="en-US" w:eastAsia="zh-CN"/>
              </w:rPr>
            </w:pPr>
            <w:r>
              <w:rPr>
                <w:rFonts w:hint="eastAsia"/>
                <w:lang w:val="en-US" w:eastAsia="zh-CN"/>
              </w:rPr>
              <w:t>18</w:t>
            </w:r>
          </w:p>
        </w:tc>
        <w:tc>
          <w:tcPr>
            <w:tcW w:w="1338" w:type="dxa"/>
            <w:shd w:val="clear" w:color="auto" w:fill="auto"/>
            <w:vAlign w:val="center"/>
          </w:tcPr>
          <w:p>
            <w:pPr>
              <w:pStyle w:val="2"/>
              <w:bidi w:val="0"/>
              <w:rPr>
                <w:rFonts w:hint="default"/>
                <w:lang w:val="en-US" w:eastAsia="zh-CN"/>
              </w:rPr>
            </w:pPr>
            <w:r>
              <w:rPr>
                <w:rFonts w:hint="eastAsia"/>
                <w:lang w:val="en-US" w:eastAsia="zh-CN"/>
              </w:rPr>
              <w:t>2023.6.30</w:t>
            </w:r>
          </w:p>
        </w:tc>
        <w:tc>
          <w:tcPr>
            <w:tcW w:w="9667" w:type="dxa"/>
            <w:shd w:val="clear" w:color="auto" w:fill="auto"/>
            <w:vAlign w:val="center"/>
          </w:tcPr>
          <w:p>
            <w:pPr>
              <w:pStyle w:val="2"/>
              <w:bidi w:val="0"/>
              <w:rPr>
                <w:rFonts w:hint="eastAsia"/>
                <w:lang w:eastAsia="zh-CN"/>
              </w:rPr>
            </w:pPr>
            <w:r>
              <w:rPr>
                <w:rFonts w:hint="eastAsia"/>
                <w:lang w:eastAsia="zh-CN"/>
              </w:rPr>
              <w:t>《</w:t>
            </w:r>
            <w:r>
              <w:rPr>
                <w:rFonts w:hint="eastAsia"/>
              </w:rPr>
              <w:t>习近平主持召开二十届中央财经委员会第一次会议强调</w:t>
            </w:r>
            <w:r>
              <w:rPr>
                <w:rFonts w:hint="eastAsia"/>
                <w:lang w:val="en-US" w:eastAsia="zh-CN"/>
              </w:rPr>
              <w:t xml:space="preserve">  </w:t>
            </w:r>
            <w:r>
              <w:rPr>
                <w:rFonts w:hint="eastAsia"/>
              </w:rPr>
              <w:t>加快建设以实体经济为支撑的现代化产业体系</w:t>
            </w:r>
            <w:r>
              <w:rPr>
                <w:rFonts w:hint="eastAsia"/>
                <w:lang w:val="en-US" w:eastAsia="zh-CN"/>
              </w:rPr>
              <w:t xml:space="preserve">  </w:t>
            </w:r>
            <w:r>
              <w:rPr>
                <w:rFonts w:hint="eastAsia"/>
              </w:rPr>
              <w:t>以人口高质量发展支撑中国式现代化</w:t>
            </w:r>
            <w:r>
              <w:rPr>
                <w:rFonts w:hint="eastAsia"/>
                <w:lang w:eastAsia="zh-CN"/>
              </w:rPr>
              <w:t>》</w:t>
            </w:r>
          </w:p>
          <w:p>
            <w:pPr>
              <w:pStyle w:val="2"/>
              <w:bidi w:val="0"/>
              <w:rPr>
                <w:rFonts w:hint="eastAsia"/>
                <w:lang w:eastAsia="zh-CN"/>
              </w:rPr>
            </w:pPr>
            <w:r>
              <w:rPr>
                <w:rFonts w:hint="eastAsia"/>
                <w:lang w:eastAsia="zh-CN"/>
              </w:rPr>
              <w:t>《</w:t>
            </w:r>
            <w:r>
              <w:rPr>
                <w:rFonts w:hint="eastAsia"/>
              </w:rPr>
              <w:t>中共中央办公厅 国务院办公厅印发《关于全面加强新形势下森林草原防灭火工作的意见》</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6" w:type="dxa"/>
            <w:vAlign w:val="center"/>
          </w:tcPr>
          <w:p>
            <w:pPr>
              <w:pStyle w:val="2"/>
              <w:bidi w:val="0"/>
              <w:rPr>
                <w:rFonts w:hint="default"/>
                <w:lang w:val="en-US" w:eastAsia="zh-CN"/>
              </w:rPr>
            </w:pPr>
            <w:r>
              <w:rPr>
                <w:rFonts w:hint="eastAsia"/>
                <w:lang w:val="en-US" w:eastAsia="zh-CN"/>
              </w:rPr>
              <w:t>19</w:t>
            </w:r>
          </w:p>
        </w:tc>
        <w:tc>
          <w:tcPr>
            <w:tcW w:w="1338" w:type="dxa"/>
            <w:shd w:val="clear" w:color="auto" w:fill="auto"/>
            <w:vAlign w:val="center"/>
          </w:tcPr>
          <w:p>
            <w:pPr>
              <w:pStyle w:val="2"/>
              <w:bidi w:val="0"/>
              <w:rPr>
                <w:rFonts w:hint="default"/>
                <w:lang w:val="en-US" w:eastAsia="zh-CN"/>
              </w:rPr>
            </w:pPr>
            <w:r>
              <w:rPr>
                <w:rFonts w:hint="eastAsia"/>
                <w:lang w:val="en-US" w:eastAsia="zh-CN"/>
              </w:rPr>
              <w:t>2023.7.7</w:t>
            </w:r>
          </w:p>
        </w:tc>
        <w:tc>
          <w:tcPr>
            <w:tcW w:w="9667" w:type="dxa"/>
            <w:shd w:val="clear" w:color="auto" w:fill="auto"/>
            <w:vAlign w:val="center"/>
          </w:tcPr>
          <w:p>
            <w:pPr>
              <w:pStyle w:val="2"/>
              <w:bidi w:val="0"/>
              <w:rPr>
                <w:rFonts w:hint="eastAsia"/>
                <w:lang w:eastAsia="zh-CN"/>
              </w:rPr>
            </w:pPr>
            <w:r>
              <w:rPr>
                <w:rFonts w:hint="eastAsia"/>
                <w:lang w:eastAsia="zh-CN"/>
              </w:rPr>
              <w:t>《</w:t>
            </w:r>
            <w:r>
              <w:rPr>
                <w:rFonts w:hint="eastAsia"/>
              </w:rPr>
              <w:t>习近平对宁夏银川市兴庆区富洋烧烤店燃气爆炸事故作出重要指示 要求全力做好伤员救治 加强重点行业重点领域安全监管 切实保障人民群众生命财产安全</w:t>
            </w:r>
            <w:r>
              <w:rPr>
                <w:rFonts w:hint="eastAsia"/>
                <w:lang w:eastAsia="zh-CN"/>
              </w:rPr>
              <w:t>》</w:t>
            </w:r>
          </w:p>
          <w:p>
            <w:pPr>
              <w:pStyle w:val="2"/>
              <w:bidi w:val="0"/>
              <w:rPr>
                <w:rFonts w:hint="eastAsia"/>
                <w:lang w:val="en-US" w:eastAsia="zh-CN"/>
              </w:rPr>
            </w:pPr>
            <w:r>
              <w:rPr>
                <w:rFonts w:hint="eastAsia"/>
                <w:lang w:val="en-US" w:eastAsia="zh-CN"/>
              </w:rPr>
              <w:t>《民族知识我知道》《宗教工作应知应会》</w:t>
            </w:r>
          </w:p>
          <w:p>
            <w:pPr>
              <w:pStyle w:val="2"/>
              <w:bidi w:val="0"/>
              <w:rPr>
                <w:rFonts w:hint="eastAsia"/>
                <w:lang w:eastAsia="zh-CN"/>
              </w:rPr>
            </w:pPr>
            <w:r>
              <w:rPr>
                <w:rFonts w:hint="eastAsia"/>
                <w:lang w:val="en-US" w:eastAsia="zh-CN"/>
              </w:rPr>
              <w:t>《内蒙古自治区安全生产条例》《国家安全意识》</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default"/>
                <w:lang w:val="en-US" w:eastAsia="zh-CN"/>
              </w:rPr>
            </w:pPr>
            <w:r>
              <w:rPr>
                <w:rFonts w:hint="eastAsia"/>
                <w:lang w:val="en-US" w:eastAsia="zh-CN"/>
              </w:rPr>
              <w:t>20</w:t>
            </w:r>
          </w:p>
        </w:tc>
        <w:tc>
          <w:tcPr>
            <w:tcW w:w="1338" w:type="dxa"/>
            <w:shd w:val="clear" w:color="auto" w:fill="auto"/>
            <w:vAlign w:val="center"/>
          </w:tcPr>
          <w:p>
            <w:pPr>
              <w:pStyle w:val="2"/>
              <w:bidi w:val="0"/>
              <w:rPr>
                <w:rFonts w:hint="default"/>
                <w:lang w:val="en-US" w:eastAsia="zh-CN"/>
              </w:rPr>
            </w:pPr>
            <w:r>
              <w:rPr>
                <w:rFonts w:hint="eastAsia"/>
                <w:lang w:val="en-US" w:eastAsia="zh-CN"/>
              </w:rPr>
              <w:t>2023.7.13</w:t>
            </w:r>
          </w:p>
        </w:tc>
        <w:tc>
          <w:tcPr>
            <w:tcW w:w="9667" w:type="dxa"/>
            <w:shd w:val="clear" w:color="auto" w:fill="auto"/>
            <w:vAlign w:val="center"/>
          </w:tcPr>
          <w:p>
            <w:pPr>
              <w:pStyle w:val="2"/>
              <w:bidi w:val="0"/>
              <w:rPr>
                <w:rFonts w:hint="eastAsia"/>
                <w:lang w:eastAsia="zh-CN"/>
              </w:rPr>
            </w:pPr>
            <w:r>
              <w:rPr>
                <w:rFonts w:hint="eastAsia"/>
                <w:lang w:val="en-US" w:eastAsia="zh-CN"/>
              </w:rPr>
              <w:t>《</w:t>
            </w:r>
            <w:r>
              <w:rPr>
                <w:rFonts w:hint="eastAsia"/>
              </w:rPr>
              <w:t>牢固树立和践行正确政绩观</w:t>
            </w:r>
            <w:r>
              <w:rPr>
                <w:rFonts w:hint="eastAsia"/>
                <w:lang w:eastAsia="zh-CN"/>
              </w:rPr>
              <w:t>》</w:t>
            </w:r>
          </w:p>
          <w:p>
            <w:pPr>
              <w:pStyle w:val="2"/>
              <w:bidi w:val="0"/>
              <w:rPr>
                <w:rFonts w:hint="eastAsia"/>
                <w:lang w:eastAsia="zh-CN"/>
              </w:rPr>
            </w:pPr>
            <w:r>
              <w:rPr>
                <w:rFonts w:hint="eastAsia"/>
                <w:lang w:val="en-US" w:eastAsia="zh-CN"/>
              </w:rPr>
              <w:t>《</w:t>
            </w:r>
            <w:r>
              <w:rPr>
                <w:rFonts w:hint="eastAsia"/>
              </w:rPr>
              <w:t>健全全面从严治党体系</w:t>
            </w:r>
            <w:r>
              <w:rPr>
                <w:rFonts w:hint="eastAsia"/>
                <w:lang w:val="en-US" w:eastAsia="zh-CN"/>
              </w:rPr>
              <w:t xml:space="preserve"> </w:t>
            </w:r>
            <w:r>
              <w:rPr>
                <w:rFonts w:hint="eastAsia"/>
              </w:rPr>
              <w:t>推动新时代党的建设新的伟大工程向纵深发展</w:t>
            </w:r>
            <w:r>
              <w:rPr>
                <w:rFonts w:hint="eastAsia"/>
                <w:lang w:val="en-US" w:eastAsia="zh-CN"/>
              </w:rPr>
              <w:t>》</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default"/>
                <w:lang w:val="en-US" w:eastAsia="zh-CN"/>
              </w:rPr>
            </w:pPr>
            <w:r>
              <w:rPr>
                <w:rFonts w:hint="eastAsia"/>
                <w:lang w:val="en-US" w:eastAsia="zh-CN"/>
              </w:rPr>
              <w:t>21</w:t>
            </w:r>
          </w:p>
        </w:tc>
        <w:tc>
          <w:tcPr>
            <w:tcW w:w="1338" w:type="dxa"/>
            <w:shd w:val="clear" w:color="auto" w:fill="auto"/>
            <w:vAlign w:val="center"/>
          </w:tcPr>
          <w:p>
            <w:pPr>
              <w:pStyle w:val="2"/>
              <w:bidi w:val="0"/>
              <w:rPr>
                <w:rFonts w:hint="default"/>
                <w:lang w:val="en-US" w:eastAsia="zh-CN"/>
              </w:rPr>
            </w:pPr>
            <w:r>
              <w:rPr>
                <w:rFonts w:hint="eastAsia"/>
                <w:lang w:val="en-US" w:eastAsia="zh-CN"/>
              </w:rPr>
              <w:t>2023.7.20</w:t>
            </w:r>
          </w:p>
        </w:tc>
        <w:tc>
          <w:tcPr>
            <w:tcW w:w="9667" w:type="dxa"/>
            <w:shd w:val="clear" w:color="auto" w:fill="auto"/>
            <w:vAlign w:val="center"/>
          </w:tcPr>
          <w:p>
            <w:pPr>
              <w:pStyle w:val="2"/>
              <w:bidi w:val="0"/>
              <w:rPr>
                <w:rFonts w:hint="eastAsia"/>
                <w:lang w:val="en-US" w:eastAsia="zh-CN"/>
              </w:rPr>
            </w:pPr>
            <w:r>
              <w:rPr>
                <w:rFonts w:hint="eastAsia"/>
                <w:lang w:val="en-US" w:eastAsia="zh-CN"/>
              </w:rPr>
              <w:t>《</w:t>
            </w:r>
            <w:r>
              <w:rPr>
                <w:rFonts w:hint="eastAsia"/>
              </w:rPr>
              <w:t>习近平在中共中央政治局第六次集体学习时强调</w:t>
            </w:r>
            <w:r>
              <w:rPr>
                <w:rFonts w:hint="eastAsia"/>
                <w:lang w:val="en-US" w:eastAsia="zh-CN"/>
              </w:rPr>
              <w:t xml:space="preserve">  </w:t>
            </w:r>
            <w:r>
              <w:rPr>
                <w:rFonts w:hint="eastAsia"/>
              </w:rPr>
              <w:t>不断深化对党的理论创新的规律性认识</w:t>
            </w:r>
            <w:r>
              <w:rPr>
                <w:rFonts w:hint="eastAsia"/>
                <w:lang w:val="en-US" w:eastAsia="zh-CN"/>
              </w:rPr>
              <w:t xml:space="preserve">  </w:t>
            </w:r>
            <w:r>
              <w:rPr>
                <w:rFonts w:hint="eastAsia"/>
              </w:rPr>
              <w:t>在新时代新征程上取得更为丰硕的理论创新成果</w:t>
            </w:r>
            <w:r>
              <w:rPr>
                <w:rFonts w:hint="eastAsia"/>
                <w:lang w:eastAsia="zh-CN"/>
              </w:rPr>
              <w:t>》</w:t>
            </w:r>
          </w:p>
          <w:p>
            <w:pPr>
              <w:pStyle w:val="2"/>
              <w:bidi w:val="0"/>
              <w:rPr>
                <w:rFonts w:hint="eastAsia"/>
                <w:lang w:eastAsia="zh-CN"/>
              </w:rPr>
            </w:pPr>
            <w:r>
              <w:rPr>
                <w:rFonts w:hint="eastAsia"/>
                <w:lang w:eastAsia="zh-CN"/>
              </w:rPr>
              <w:t>《党的二十大报告学习辅导百问第</w:t>
            </w:r>
            <w:r>
              <w:rPr>
                <w:rFonts w:hint="eastAsia"/>
                <w:lang w:val="en-US" w:eastAsia="zh-CN"/>
              </w:rPr>
              <w:t>7</w:t>
            </w:r>
            <w:r>
              <w:rPr>
                <w:rFonts w:hint="eastAsia"/>
                <w:lang w:eastAsia="zh-CN"/>
              </w:rPr>
              <w:t>问：如何理解党的十八大以来党和国家事业取得的历史性成就、发生的历史性变革？》</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default"/>
                <w:lang w:val="en-US" w:eastAsia="zh-CN"/>
              </w:rPr>
            </w:pPr>
            <w:r>
              <w:rPr>
                <w:rFonts w:hint="eastAsia"/>
                <w:lang w:val="en-US" w:eastAsia="zh-CN"/>
              </w:rPr>
              <w:t>22</w:t>
            </w:r>
          </w:p>
        </w:tc>
        <w:tc>
          <w:tcPr>
            <w:tcW w:w="1338" w:type="dxa"/>
            <w:shd w:val="clear" w:color="auto" w:fill="auto"/>
            <w:vAlign w:val="center"/>
          </w:tcPr>
          <w:p>
            <w:pPr>
              <w:pStyle w:val="2"/>
              <w:bidi w:val="0"/>
              <w:rPr>
                <w:rFonts w:hint="default"/>
                <w:lang w:val="en-US" w:eastAsia="zh-CN"/>
              </w:rPr>
            </w:pPr>
            <w:r>
              <w:rPr>
                <w:rFonts w:hint="eastAsia"/>
                <w:lang w:val="en-US" w:eastAsia="zh-CN"/>
              </w:rPr>
              <w:t>2023.7.27</w:t>
            </w:r>
          </w:p>
        </w:tc>
        <w:tc>
          <w:tcPr>
            <w:tcW w:w="9667" w:type="dxa"/>
            <w:shd w:val="clear" w:color="auto" w:fill="auto"/>
            <w:vAlign w:val="center"/>
          </w:tcPr>
          <w:p>
            <w:pPr>
              <w:pStyle w:val="2"/>
              <w:bidi w:val="0"/>
              <w:rPr>
                <w:rFonts w:hint="eastAsia"/>
                <w:lang w:val="en-US" w:eastAsia="zh-CN"/>
              </w:rPr>
            </w:pPr>
            <w:r>
              <w:rPr>
                <w:rFonts w:hint="eastAsia"/>
                <w:lang w:val="en-US" w:eastAsia="zh-CN"/>
              </w:rPr>
              <w:t>《</w:t>
            </w:r>
            <w:r>
              <w:rPr>
                <w:rFonts w:hint="default"/>
                <w:lang w:val="en-US" w:eastAsia="zh-CN"/>
              </w:rPr>
              <w:t>中国共产党第二十届中央委员会第二次全体会议</w:t>
            </w:r>
            <w:r>
              <w:rPr>
                <w:rFonts w:hint="eastAsia"/>
                <w:lang w:val="en-US" w:eastAsia="zh-CN"/>
              </w:rPr>
              <w:t>》</w:t>
            </w:r>
          </w:p>
          <w:p>
            <w:pPr>
              <w:pStyle w:val="2"/>
              <w:bidi w:val="0"/>
              <w:rPr>
                <w:rFonts w:hint="eastAsia"/>
                <w:lang w:eastAsia="zh-CN"/>
              </w:rPr>
            </w:pPr>
            <w:r>
              <w:rPr>
                <w:rFonts w:hint="eastAsia"/>
                <w:lang w:eastAsia="zh-CN"/>
              </w:rPr>
              <w:t>《党的二十大报告学习辅导百问第</w:t>
            </w:r>
            <w:r>
              <w:rPr>
                <w:rFonts w:hint="eastAsia"/>
                <w:lang w:val="en-US" w:eastAsia="zh-CN"/>
              </w:rPr>
              <w:t>8</w:t>
            </w:r>
            <w:r>
              <w:rPr>
                <w:rFonts w:hint="eastAsia"/>
                <w:lang w:eastAsia="zh-CN"/>
              </w:rPr>
              <w:t>问：如何理解我们的工作还存在一些不足，面临不少困难和问题？》</w:t>
            </w:r>
          </w:p>
          <w:p>
            <w:pPr>
              <w:pStyle w:val="2"/>
              <w:bidi w:val="0"/>
              <w:rPr>
                <w:rFonts w:hint="eastAsia"/>
                <w:lang w:eastAsia="zh-CN"/>
              </w:rPr>
            </w:pPr>
            <w:r>
              <w:rPr>
                <w:rFonts w:hint="eastAsia"/>
                <w:lang w:eastAsia="zh-CN"/>
              </w:rPr>
              <w:t>《中国共产党纪律处分条例》</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default"/>
                <w:lang w:val="en-US" w:eastAsia="zh-CN"/>
              </w:rPr>
            </w:pPr>
            <w:r>
              <w:rPr>
                <w:rFonts w:hint="eastAsia"/>
                <w:lang w:val="en-US" w:eastAsia="zh-CN"/>
              </w:rPr>
              <w:t>23</w:t>
            </w:r>
          </w:p>
        </w:tc>
        <w:tc>
          <w:tcPr>
            <w:tcW w:w="1338" w:type="dxa"/>
            <w:shd w:val="clear" w:color="auto" w:fill="auto"/>
            <w:vAlign w:val="center"/>
          </w:tcPr>
          <w:p>
            <w:pPr>
              <w:pStyle w:val="2"/>
              <w:bidi w:val="0"/>
              <w:rPr>
                <w:rFonts w:hint="default"/>
                <w:lang w:val="en-US" w:eastAsia="zh-CN"/>
              </w:rPr>
            </w:pPr>
            <w:r>
              <w:rPr>
                <w:rFonts w:hint="eastAsia"/>
                <w:lang w:val="en-US" w:eastAsia="zh-CN"/>
              </w:rPr>
              <w:t>2023.8.4</w:t>
            </w:r>
          </w:p>
        </w:tc>
        <w:tc>
          <w:tcPr>
            <w:tcW w:w="9667" w:type="dxa"/>
            <w:shd w:val="clear" w:color="auto" w:fill="auto"/>
            <w:vAlign w:val="center"/>
          </w:tcPr>
          <w:p>
            <w:pPr>
              <w:pStyle w:val="2"/>
              <w:bidi w:val="0"/>
              <w:rPr>
                <w:rFonts w:hint="eastAsia"/>
                <w:sz w:val="21"/>
                <w:szCs w:val="21"/>
                <w:lang w:val="en-US" w:eastAsia="zh-CN"/>
              </w:rPr>
            </w:pPr>
            <w:r>
              <w:rPr>
                <w:rFonts w:hint="eastAsia"/>
                <w:sz w:val="21"/>
                <w:szCs w:val="21"/>
                <w:lang w:val="en-US" w:eastAsia="zh-CN"/>
              </w:rPr>
              <w:t>《中国共产党问责条例》</w:t>
            </w:r>
          </w:p>
          <w:p>
            <w:pPr>
              <w:pStyle w:val="2"/>
              <w:bidi w:val="0"/>
              <w:rPr>
                <w:rFonts w:hint="eastAsia"/>
                <w:color w:val="auto"/>
                <w:sz w:val="21"/>
                <w:szCs w:val="21"/>
                <w:lang w:val="en-US" w:eastAsia="zh-CN"/>
              </w:rPr>
            </w:pPr>
            <w:r>
              <w:rPr>
                <w:rFonts w:hint="eastAsia"/>
                <w:color w:val="auto"/>
                <w:sz w:val="21"/>
                <w:szCs w:val="21"/>
                <w:lang w:eastAsia="zh-CN"/>
              </w:rPr>
              <w:t>《</w:t>
            </w:r>
            <w:r>
              <w:rPr>
                <w:rFonts w:hint="eastAsia" w:ascii="Arial" w:hAnsi="Arial" w:eastAsia="Arial" w:cs="Arial"/>
                <w:i w:val="0"/>
                <w:iCs w:val="0"/>
                <w:caps w:val="0"/>
                <w:color w:val="auto"/>
                <w:spacing w:val="0"/>
                <w:sz w:val="21"/>
                <w:szCs w:val="21"/>
                <w:shd w:val="clear" w:fill="FFFFFF"/>
              </w:rPr>
              <w:t>网络信息内容生态治理规定</w:t>
            </w:r>
            <w:r>
              <w:rPr>
                <w:rFonts w:hint="eastAsia"/>
                <w:color w:val="auto"/>
                <w:sz w:val="21"/>
                <w:szCs w:val="21"/>
                <w:lang w:eastAsia="zh-CN"/>
              </w:rPr>
              <w:t>》</w:t>
            </w:r>
          </w:p>
          <w:p>
            <w:pPr>
              <w:pStyle w:val="2"/>
              <w:bidi w:val="0"/>
              <w:rPr>
                <w:rFonts w:hint="eastAsia"/>
                <w:lang w:val="en-US" w:eastAsia="zh-CN"/>
              </w:rPr>
            </w:pPr>
            <w:r>
              <w:rPr>
                <w:rFonts w:hint="eastAsia"/>
                <w:lang w:val="en-US" w:eastAsia="zh-CN"/>
              </w:rPr>
              <w:t>《</w:t>
            </w:r>
            <w:r>
              <w:rPr>
                <w:rFonts w:hint="eastAsia"/>
              </w:rPr>
              <w:t>全国安全生产电视电话会议强调 精准排查隐患 严格监管执法 全力防范化解重大安全生产风险</w:t>
            </w:r>
            <w:r>
              <w:rPr>
                <w:rFonts w:hint="eastAsia"/>
                <w:lang w:val="en-US" w:eastAsia="zh-CN"/>
              </w:rPr>
              <w:t>》</w:t>
            </w:r>
          </w:p>
          <w:p>
            <w:pPr>
              <w:pStyle w:val="2"/>
              <w:bidi w:val="0"/>
              <w:rPr>
                <w:rFonts w:hint="eastAsia"/>
                <w:lang w:eastAsia="zh-CN"/>
              </w:rPr>
            </w:pPr>
            <w:r>
              <w:rPr>
                <w:rFonts w:hint="eastAsia"/>
                <w:lang w:val="en-US" w:eastAsia="zh-CN"/>
              </w:rPr>
              <w:t>《</w:t>
            </w:r>
            <w:r>
              <w:rPr>
                <w:rFonts w:hint="eastAsia"/>
              </w:rPr>
              <w:t>习近平对防汛救灾工作作出重要指示</w:t>
            </w:r>
            <w:r>
              <w:rPr>
                <w:rFonts w:hint="eastAsia"/>
                <w:lang w:val="en-US" w:eastAsia="zh-CN"/>
              </w:rPr>
              <w:t xml:space="preserve"> </w:t>
            </w:r>
            <w:r>
              <w:rPr>
                <w:rFonts w:hint="eastAsia"/>
              </w:rPr>
              <w:t>要求全力搜救失联被困人员尽最大限度减少人员伤亡</w:t>
            </w:r>
            <w:r>
              <w:rPr>
                <w:rFonts w:hint="eastAsia"/>
                <w:lang w:val="en-US" w:eastAsia="zh-CN"/>
              </w:rPr>
              <w:t xml:space="preserve"> </w:t>
            </w:r>
            <w:r>
              <w:rPr>
                <w:rFonts w:hint="eastAsia"/>
              </w:rPr>
              <w:t>紧盯防汛重点部位 落实落细各项防汛措施全力保障人民群众生命财产安全和社会大局稳定</w:t>
            </w:r>
            <w:r>
              <w:rPr>
                <w:rFonts w:hint="eastAsia"/>
                <w:lang w:val="en-US" w:eastAsia="zh-CN"/>
              </w:rPr>
              <w:t>》</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pPr>
              <w:pStyle w:val="2"/>
              <w:bidi w:val="0"/>
              <w:rPr>
                <w:rFonts w:hint="default"/>
                <w:lang w:val="en-US" w:eastAsia="zh-CN"/>
              </w:rPr>
            </w:pPr>
            <w:r>
              <w:rPr>
                <w:rFonts w:hint="eastAsia"/>
                <w:lang w:val="en-US" w:eastAsia="zh-CN"/>
              </w:rPr>
              <w:t>24</w:t>
            </w:r>
          </w:p>
        </w:tc>
        <w:tc>
          <w:tcPr>
            <w:tcW w:w="1338" w:type="dxa"/>
            <w:shd w:val="clear" w:color="auto" w:fill="auto"/>
            <w:vAlign w:val="center"/>
          </w:tcPr>
          <w:p>
            <w:pPr>
              <w:pStyle w:val="2"/>
              <w:bidi w:val="0"/>
              <w:rPr>
                <w:rFonts w:hint="default"/>
                <w:lang w:val="en-US" w:eastAsia="zh-CN"/>
              </w:rPr>
            </w:pPr>
            <w:r>
              <w:rPr>
                <w:rFonts w:hint="eastAsia"/>
                <w:lang w:eastAsia="zh-CN"/>
              </w:rPr>
              <w:t>2023</w:t>
            </w:r>
            <w:r>
              <w:rPr>
                <w:rFonts w:hint="eastAsia"/>
              </w:rPr>
              <w:t>.8.</w:t>
            </w:r>
            <w:r>
              <w:rPr>
                <w:rFonts w:hint="eastAsia"/>
                <w:lang w:val="en-US" w:eastAsia="zh-CN"/>
              </w:rPr>
              <w:t>10</w:t>
            </w:r>
          </w:p>
        </w:tc>
        <w:tc>
          <w:tcPr>
            <w:tcW w:w="9667" w:type="dxa"/>
            <w:shd w:val="clear" w:color="auto" w:fill="auto"/>
            <w:vAlign w:val="center"/>
          </w:tcPr>
          <w:p>
            <w:pPr>
              <w:pStyle w:val="2"/>
              <w:bidi w:val="0"/>
              <w:rPr>
                <w:rFonts w:hint="eastAsia"/>
                <w:lang w:eastAsia="zh-CN"/>
              </w:rPr>
            </w:pPr>
            <w:r>
              <w:rPr>
                <w:rFonts w:hint="eastAsia"/>
                <w:lang w:eastAsia="zh-CN"/>
              </w:rPr>
              <w:t>《中国共产党和国家机关基层组织工作条例》</w:t>
            </w:r>
          </w:p>
          <w:p>
            <w:pPr>
              <w:pStyle w:val="2"/>
              <w:bidi w:val="0"/>
              <w:rPr>
                <w:rFonts w:hint="eastAsia"/>
                <w:lang w:eastAsia="zh-CN"/>
              </w:rPr>
            </w:pPr>
            <w:r>
              <w:rPr>
                <w:rFonts w:hint="eastAsia"/>
                <w:lang w:eastAsia="zh-CN"/>
              </w:rPr>
              <w:t>《学习开发区干部大会会议精神》</w:t>
            </w:r>
          </w:p>
          <w:p>
            <w:pPr>
              <w:pStyle w:val="2"/>
              <w:bidi w:val="0"/>
              <w:rPr>
                <w:rFonts w:hint="eastAsia"/>
                <w:lang w:eastAsia="zh-CN"/>
              </w:rPr>
            </w:pPr>
            <w:r>
              <w:rPr>
                <w:rFonts w:hint="eastAsia"/>
                <w:lang w:eastAsia="zh-CN"/>
              </w:rPr>
              <w:t>《党的二十大报告学习辅导百问第</w:t>
            </w:r>
            <w:r>
              <w:rPr>
                <w:rFonts w:hint="eastAsia"/>
                <w:lang w:val="en-US" w:eastAsia="zh-CN"/>
              </w:rPr>
              <w:t>9</w:t>
            </w:r>
            <w:r>
              <w:rPr>
                <w:rFonts w:hint="eastAsia"/>
                <w:lang w:eastAsia="zh-CN"/>
              </w:rPr>
              <w:t>问：为什么说新时代十年的伟大变革在党史、新中国史、改革开放史、社会主义发展史、中华民族发展史上具有里程碑意义？》</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66" w:type="dxa"/>
            <w:vAlign w:val="center"/>
          </w:tcPr>
          <w:p>
            <w:pPr>
              <w:pStyle w:val="2"/>
              <w:bidi w:val="0"/>
              <w:rPr>
                <w:rFonts w:hint="default"/>
                <w:lang w:val="en-US" w:eastAsia="zh-CN"/>
              </w:rPr>
            </w:pPr>
            <w:r>
              <w:rPr>
                <w:rFonts w:hint="eastAsia"/>
                <w:lang w:val="en-US" w:eastAsia="zh-CN"/>
              </w:rPr>
              <w:t>25</w:t>
            </w:r>
          </w:p>
        </w:tc>
        <w:tc>
          <w:tcPr>
            <w:tcW w:w="1338" w:type="dxa"/>
            <w:vAlign w:val="center"/>
          </w:tcPr>
          <w:p>
            <w:pPr>
              <w:pStyle w:val="2"/>
              <w:bidi w:val="0"/>
              <w:rPr>
                <w:rFonts w:hint="default"/>
                <w:lang w:val="en-US" w:eastAsia="zh-CN"/>
              </w:rPr>
            </w:pPr>
            <w:r>
              <w:rPr>
                <w:rFonts w:hint="eastAsia"/>
                <w:lang w:eastAsia="zh-CN"/>
              </w:rPr>
              <w:t>2023</w:t>
            </w:r>
            <w:r>
              <w:rPr>
                <w:rFonts w:hint="eastAsia"/>
              </w:rPr>
              <w:t>.</w:t>
            </w:r>
            <w:r>
              <w:rPr>
                <w:rFonts w:hint="eastAsia"/>
                <w:lang w:val="en-US" w:eastAsia="zh-CN"/>
              </w:rPr>
              <w:t>8.18</w:t>
            </w:r>
          </w:p>
        </w:tc>
        <w:tc>
          <w:tcPr>
            <w:tcW w:w="9667" w:type="dxa"/>
            <w:vAlign w:val="center"/>
          </w:tcPr>
          <w:p>
            <w:pPr>
              <w:pStyle w:val="2"/>
              <w:bidi w:val="0"/>
              <w:rPr>
                <w:rFonts w:hint="eastAsia"/>
                <w:lang w:eastAsia="zh-CN"/>
              </w:rPr>
            </w:pPr>
            <w:r>
              <w:rPr>
                <w:rFonts w:hint="eastAsia"/>
                <w:lang w:eastAsia="zh-CN"/>
              </w:rPr>
              <w:t>《中国共产党党组工作条例》</w:t>
            </w:r>
          </w:p>
          <w:p>
            <w:pPr>
              <w:pStyle w:val="2"/>
              <w:bidi w:val="0"/>
              <w:rPr>
                <w:rFonts w:hint="eastAsia"/>
                <w:lang w:eastAsia="zh-CN"/>
              </w:rPr>
            </w:pPr>
            <w:r>
              <w:rPr>
                <w:rFonts w:hint="eastAsia"/>
                <w:lang w:eastAsia="zh-CN"/>
              </w:rPr>
              <w:t>《</w:t>
            </w:r>
            <w:r>
              <w:rPr>
                <w:rFonts w:hint="eastAsia"/>
                <w:lang w:val="en-US" w:eastAsia="zh-CN"/>
              </w:rPr>
              <w:t>加强基础研究实现高水平科技自立自强-----习近平</w:t>
            </w:r>
            <w:r>
              <w:rPr>
                <w:rFonts w:hint="eastAsia"/>
                <w:lang w:eastAsia="zh-CN"/>
              </w:rPr>
              <w:t>》</w:t>
            </w:r>
          </w:p>
          <w:p>
            <w:pPr>
              <w:pStyle w:val="2"/>
              <w:bidi w:val="0"/>
              <w:rPr>
                <w:rFonts w:hint="eastAsia"/>
                <w:lang w:eastAsia="zh-CN"/>
              </w:rPr>
            </w:pPr>
            <w:r>
              <w:rPr>
                <w:rFonts w:hint="eastAsia"/>
                <w:lang w:eastAsia="zh-CN"/>
              </w:rPr>
              <w:t>《</w:t>
            </w:r>
            <w:r>
              <w:rPr>
                <w:rFonts w:hint="eastAsia"/>
                <w:lang w:val="en-US" w:eastAsia="zh-CN"/>
              </w:rPr>
              <w:t xml:space="preserve">李强主持召开国务院常务会议 </w:t>
            </w:r>
            <w:r>
              <w:rPr>
                <w:lang w:val="en-US" w:eastAsia="zh-CN"/>
              </w:rPr>
              <w:t>贯彻落实习近平总书记关于防汛救灾工作的重要指示精神听取当前防汛抗洪救灾情况汇报，研究下一步做好防汛抢险救灾、群众生活保障和灾后恢复重建工作举措</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Align w:val="center"/>
          </w:tcPr>
          <w:p>
            <w:pPr>
              <w:pStyle w:val="2"/>
              <w:bidi w:val="0"/>
              <w:rPr>
                <w:rFonts w:hint="default"/>
                <w:lang w:val="en-US" w:eastAsia="zh-CN"/>
              </w:rPr>
            </w:pPr>
            <w:r>
              <w:rPr>
                <w:rFonts w:hint="eastAsia"/>
                <w:lang w:val="en-US" w:eastAsia="zh-CN"/>
              </w:rPr>
              <w:t>26</w:t>
            </w:r>
          </w:p>
        </w:tc>
        <w:tc>
          <w:tcPr>
            <w:tcW w:w="1338" w:type="dxa"/>
            <w:vAlign w:val="center"/>
          </w:tcPr>
          <w:p>
            <w:pPr>
              <w:pStyle w:val="2"/>
              <w:bidi w:val="0"/>
              <w:rPr>
                <w:rFonts w:hint="default"/>
                <w:lang w:val="en-US" w:eastAsia="zh-CN"/>
              </w:rPr>
            </w:pPr>
            <w:r>
              <w:rPr>
                <w:rFonts w:hint="eastAsia"/>
                <w:lang w:eastAsia="zh-CN"/>
              </w:rPr>
              <w:t>2023</w:t>
            </w:r>
            <w:r>
              <w:rPr>
                <w:rFonts w:hint="eastAsia"/>
              </w:rPr>
              <w:t>.</w:t>
            </w:r>
            <w:r>
              <w:rPr>
                <w:rFonts w:hint="eastAsia"/>
                <w:lang w:val="en-US" w:eastAsia="zh-CN"/>
              </w:rPr>
              <w:t>8.25</w:t>
            </w:r>
          </w:p>
        </w:tc>
        <w:tc>
          <w:tcPr>
            <w:tcW w:w="9667" w:type="dxa"/>
            <w:vAlign w:val="center"/>
          </w:tcPr>
          <w:p>
            <w:pPr>
              <w:pStyle w:val="2"/>
              <w:bidi w:val="0"/>
              <w:rPr>
                <w:rFonts w:hint="eastAsia"/>
                <w:color w:val="auto"/>
                <w:lang w:val="en-US" w:eastAsia="zh-CN"/>
              </w:rPr>
            </w:pPr>
            <w:r>
              <w:rPr>
                <w:rFonts w:hint="eastAsia"/>
                <w:color w:val="auto"/>
                <w:lang w:val="en-US" w:eastAsia="zh-CN"/>
              </w:rPr>
              <w:t>《</w:t>
            </w:r>
            <w:r>
              <w:rPr>
                <w:color w:val="auto"/>
                <w:lang w:val="en-US" w:eastAsia="zh-CN"/>
              </w:rPr>
              <w:t>王祥喜在应急管理部党委会部务会上强调</w:t>
            </w:r>
            <w:r>
              <w:rPr>
                <w:rFonts w:hint="eastAsia"/>
                <w:color w:val="auto"/>
                <w:lang w:val="en-US" w:eastAsia="zh-CN"/>
              </w:rPr>
              <w:t xml:space="preserve">  </w:t>
            </w:r>
            <w:r>
              <w:rPr>
                <w:color w:val="auto"/>
                <w:lang w:val="en-US" w:eastAsia="zh-CN"/>
              </w:rPr>
              <w:t>进一步落实落细各项防汛救灾措施</w:t>
            </w:r>
            <w:r>
              <w:rPr>
                <w:rFonts w:hint="eastAsia"/>
                <w:color w:val="auto"/>
                <w:lang w:val="en-US" w:eastAsia="zh-CN"/>
              </w:rPr>
              <w:t xml:space="preserve">  </w:t>
            </w:r>
            <w:r>
              <w:rPr>
                <w:rFonts w:hint="eastAsia"/>
                <w:color w:val="auto"/>
              </w:rPr>
              <w:t>全力保障人民群众生命财产安全和社会大局稳定</w:t>
            </w:r>
            <w:r>
              <w:rPr>
                <w:rFonts w:hint="eastAsia"/>
                <w:color w:val="auto"/>
                <w:lang w:val="en-US" w:eastAsia="zh-CN"/>
              </w:rPr>
              <w:t>》</w:t>
            </w:r>
          </w:p>
          <w:p>
            <w:pPr>
              <w:pStyle w:val="2"/>
              <w:bidi w:val="0"/>
              <w:rPr>
                <w:rFonts w:hint="eastAsia"/>
                <w:color w:val="auto"/>
                <w:lang w:val="en-US" w:eastAsia="zh-CN"/>
              </w:rPr>
            </w:pPr>
            <w:r>
              <w:rPr>
                <w:rFonts w:hint="eastAsia"/>
                <w:color w:val="auto"/>
                <w:lang w:val="en-US" w:eastAsia="zh-CN"/>
              </w:rPr>
              <w:t>《</w:t>
            </w:r>
            <w:r>
              <w:rPr>
                <w:rFonts w:hint="eastAsia"/>
                <w:color w:val="auto"/>
              </w:rPr>
              <w:t>中共中央政治局常务委员会召开会议 研究部署防汛抗洪救灾和灾后恢复重建工作 中共中央总书记习近平主持会议</w:t>
            </w:r>
            <w:r>
              <w:rPr>
                <w:rFonts w:hint="eastAsia"/>
                <w:color w:val="auto"/>
                <w:lang w:val="en-US" w:eastAsia="zh-CN"/>
              </w:rPr>
              <w:t>》</w:t>
            </w:r>
          </w:p>
          <w:p>
            <w:pPr>
              <w:pStyle w:val="2"/>
              <w:bidi w:val="0"/>
              <w:rPr>
                <w:rFonts w:hint="eastAsia"/>
                <w:color w:val="auto"/>
                <w:lang w:val="en-US" w:eastAsia="zh-CN"/>
              </w:rPr>
            </w:pPr>
            <w:r>
              <w:rPr>
                <w:rFonts w:hint="eastAsia"/>
                <w:color w:val="auto"/>
                <w:lang w:val="en-US" w:eastAsia="zh-CN"/>
              </w:rPr>
              <w:t>《内蒙古自治区筑牢祖国北疆安全稳定屏障促进条例》</w:t>
            </w:r>
          </w:p>
          <w:p>
            <w:pPr>
              <w:pStyle w:val="2"/>
              <w:bidi w:val="0"/>
              <w:rPr>
                <w:rFonts w:hint="eastAsia"/>
                <w:color w:val="auto"/>
                <w:lang w:val="en-US" w:eastAsia="zh-CN"/>
              </w:rPr>
            </w:pPr>
            <w:r>
              <w:rPr>
                <w:rFonts w:hint="eastAsia"/>
                <w:color w:val="auto"/>
                <w:lang w:val="en-US" w:eastAsia="zh-CN"/>
              </w:rPr>
              <w:t>《党委（党组）落实全面从严治党主体责任规定》</w:t>
            </w:r>
          </w:p>
          <w:p>
            <w:pPr>
              <w:pStyle w:val="2"/>
              <w:bidi w:val="0"/>
              <w:rPr>
                <w:rFonts w:hint="eastAsia"/>
              </w:rPr>
            </w:pPr>
            <w:r>
              <w:rPr>
                <w:rFonts w:hint="eastAsia"/>
                <w:color w:val="auto"/>
                <w:lang w:eastAsia="zh-CN"/>
              </w:rPr>
              <w:t>《党的二十大报告学习辅导百问第</w:t>
            </w:r>
            <w:r>
              <w:rPr>
                <w:rFonts w:hint="eastAsia"/>
                <w:color w:val="auto"/>
                <w:lang w:val="en-US" w:eastAsia="zh-CN"/>
              </w:rPr>
              <w:t>10</w:t>
            </w:r>
            <w:r>
              <w:rPr>
                <w:rFonts w:hint="eastAsia"/>
                <w:color w:val="auto"/>
                <w:lang w:eastAsia="zh-CN"/>
              </w:rPr>
              <w:t>问：如何理解中国共产党为什么能，中国特色社会主义为什么好，归根到底是马克思主义行，是中国化时代化的马克思主义行？》</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66" w:type="dxa"/>
            <w:vAlign w:val="center"/>
          </w:tcPr>
          <w:p>
            <w:pPr>
              <w:pStyle w:val="2"/>
              <w:bidi w:val="0"/>
              <w:rPr>
                <w:rFonts w:hint="default"/>
                <w:lang w:val="en-US" w:eastAsia="zh-CN"/>
              </w:rPr>
            </w:pPr>
            <w:r>
              <w:rPr>
                <w:rFonts w:hint="eastAsia"/>
                <w:lang w:val="en-US" w:eastAsia="zh-CN"/>
              </w:rPr>
              <w:t>27</w:t>
            </w:r>
          </w:p>
        </w:tc>
        <w:tc>
          <w:tcPr>
            <w:tcW w:w="1338" w:type="dxa"/>
            <w:vAlign w:val="center"/>
          </w:tcPr>
          <w:p>
            <w:pPr>
              <w:pStyle w:val="2"/>
              <w:bidi w:val="0"/>
              <w:rPr>
                <w:rFonts w:hint="eastAsia"/>
                <w:lang w:val="en-US" w:eastAsia="zh-CN"/>
              </w:rPr>
            </w:pPr>
            <w:r>
              <w:rPr>
                <w:rFonts w:hint="eastAsia"/>
                <w:lang w:eastAsia="zh-CN"/>
              </w:rPr>
              <w:t>2023</w:t>
            </w:r>
            <w:r>
              <w:rPr>
                <w:rFonts w:hint="eastAsia"/>
              </w:rPr>
              <w:t>.</w:t>
            </w:r>
            <w:r>
              <w:rPr>
                <w:rFonts w:hint="eastAsia"/>
                <w:lang w:val="en-US" w:eastAsia="zh-CN"/>
              </w:rPr>
              <w:t>9</w:t>
            </w:r>
            <w:r>
              <w:rPr>
                <w:rFonts w:hint="eastAsia"/>
              </w:rPr>
              <w:t>.</w:t>
            </w:r>
            <w:r>
              <w:rPr>
                <w:rFonts w:hint="eastAsia"/>
                <w:lang w:val="en-US" w:eastAsia="zh-CN"/>
              </w:rPr>
              <w:t>6</w:t>
            </w:r>
          </w:p>
        </w:tc>
        <w:tc>
          <w:tcPr>
            <w:tcW w:w="9667" w:type="dxa"/>
            <w:vAlign w:val="center"/>
          </w:tcPr>
          <w:p>
            <w:pPr>
              <w:bidi w:val="0"/>
              <w:rPr>
                <w:rFonts w:hint="eastAsia"/>
                <w:lang w:val="en-US" w:eastAsia="zh-CN"/>
              </w:rPr>
            </w:pPr>
            <w:r>
              <w:rPr>
                <w:rFonts w:hint="eastAsia"/>
                <w:lang w:val="en-US" w:eastAsia="zh-CN"/>
              </w:rPr>
              <w:t>《内蒙古自治区党委关于全方位建设模范自治区的决定》（内党发【2023】7号）</w:t>
            </w:r>
          </w:p>
          <w:p>
            <w:pPr>
              <w:bidi w:val="0"/>
              <w:rPr>
                <w:rFonts w:hint="eastAsia"/>
                <w:lang w:val="en-US" w:eastAsia="zh-CN"/>
              </w:rPr>
            </w:pPr>
            <w:r>
              <w:rPr>
                <w:rFonts w:hint="eastAsia"/>
                <w:lang w:val="en-US" w:eastAsia="zh-CN"/>
              </w:rPr>
              <w:t>《中共通辽市委员会贯彻落实&lt;内蒙古自治区党委关于全方位建设模范自治区的决定&gt;的实施意见（通党发【2023】8号）》</w:t>
            </w:r>
          </w:p>
          <w:p>
            <w:pPr>
              <w:bidi w:val="0"/>
              <w:rPr>
                <w:rFonts w:hint="eastAsia"/>
                <w:lang w:val="en-US" w:eastAsia="zh-CN"/>
              </w:rPr>
            </w:pPr>
            <w:r>
              <w:rPr>
                <w:rFonts w:hint="eastAsia"/>
                <w:lang w:val="en-US" w:eastAsia="zh-CN"/>
              </w:rPr>
              <w:t>《习近平总书记在二十届中央政治局第四次集体学习时的讲话精神》</w:t>
            </w:r>
          </w:p>
          <w:p>
            <w:pPr>
              <w:bidi w:val="0"/>
              <w:rPr>
                <w:rFonts w:hint="eastAsia"/>
                <w:lang w:val="en-US" w:eastAsia="zh-CN"/>
              </w:rPr>
            </w:pPr>
            <w:r>
              <w:rPr>
                <w:rFonts w:hint="eastAsia"/>
                <w:lang w:val="en-US" w:eastAsia="zh-CN"/>
              </w:rPr>
              <w:t>《习近平总书记在学习贯彻习近平新时代中国特色社会主义思想主题教育工作会议上的讲话精神》</w:t>
            </w:r>
          </w:p>
          <w:p>
            <w:pPr>
              <w:bidi w:val="0"/>
              <w:rPr>
                <w:rFonts w:hint="eastAsia"/>
                <w:lang w:val="en-US" w:eastAsia="zh-CN"/>
              </w:rPr>
            </w:pPr>
            <w:r>
              <w:rPr>
                <w:rFonts w:hint="eastAsia"/>
                <w:lang w:val="en-US" w:eastAsia="zh-CN"/>
              </w:rPr>
              <w:t>《习近平总书记关于以学铸魂、以学增智、以学正风、以学促干的指示精神》</w:t>
            </w:r>
          </w:p>
          <w:p>
            <w:pPr>
              <w:pStyle w:val="2"/>
              <w:bidi w:val="0"/>
              <w:rPr>
                <w:rFonts w:hint="eastAsia"/>
                <w:lang w:eastAsia="zh-CN"/>
              </w:rPr>
            </w:pPr>
            <w:r>
              <w:rPr>
                <w:rFonts w:hint="eastAsia"/>
                <w:lang w:val="en-US" w:eastAsia="zh-CN"/>
              </w:rPr>
              <w:t>《习近平总书记关于做好主题教育评估工作指示精神》</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66" w:type="dxa"/>
            <w:vAlign w:val="center"/>
          </w:tcPr>
          <w:p>
            <w:pPr>
              <w:pStyle w:val="2"/>
              <w:bidi w:val="0"/>
              <w:rPr>
                <w:rFonts w:hint="default"/>
                <w:lang w:val="en-US" w:eastAsia="zh-CN"/>
              </w:rPr>
            </w:pPr>
            <w:r>
              <w:rPr>
                <w:rFonts w:hint="eastAsia"/>
                <w:lang w:val="en-US" w:eastAsia="zh-CN"/>
              </w:rPr>
              <w:t>28</w:t>
            </w:r>
          </w:p>
        </w:tc>
        <w:tc>
          <w:tcPr>
            <w:tcW w:w="1338" w:type="dxa"/>
            <w:vAlign w:val="center"/>
          </w:tcPr>
          <w:p>
            <w:pPr>
              <w:pStyle w:val="2"/>
              <w:bidi w:val="0"/>
              <w:rPr>
                <w:rFonts w:hint="default"/>
                <w:lang w:val="en-US" w:eastAsia="zh-CN"/>
              </w:rPr>
            </w:pPr>
            <w:r>
              <w:rPr>
                <w:rFonts w:hint="eastAsia"/>
                <w:lang w:eastAsia="zh-CN"/>
              </w:rPr>
              <w:t>2023</w:t>
            </w:r>
            <w:r>
              <w:rPr>
                <w:rFonts w:hint="eastAsia"/>
              </w:rPr>
              <w:t>.</w:t>
            </w:r>
            <w:r>
              <w:rPr>
                <w:rFonts w:hint="eastAsia"/>
                <w:lang w:val="en-US" w:eastAsia="zh-CN"/>
              </w:rPr>
              <w:t>9</w:t>
            </w:r>
            <w:r>
              <w:rPr>
                <w:rFonts w:hint="eastAsia"/>
              </w:rPr>
              <w:t>.</w:t>
            </w:r>
            <w:r>
              <w:rPr>
                <w:rFonts w:hint="eastAsia"/>
                <w:lang w:val="en-US" w:eastAsia="zh-CN"/>
              </w:rPr>
              <w:t>14</w:t>
            </w:r>
          </w:p>
        </w:tc>
        <w:tc>
          <w:tcPr>
            <w:tcW w:w="9667" w:type="dxa"/>
            <w:vAlign w:val="center"/>
          </w:tcPr>
          <w:p>
            <w:pPr>
              <w:bidi w:val="0"/>
              <w:rPr>
                <w:rFonts w:hint="eastAsia"/>
                <w:lang w:eastAsia="zh-CN"/>
              </w:rPr>
            </w:pPr>
            <w:r>
              <w:rPr>
                <w:rFonts w:hint="eastAsia"/>
                <w:lang w:val="en-US" w:eastAsia="zh-CN"/>
              </w:rPr>
              <w:t>《关于新形势下党内政治生活的若干准则》</w:t>
            </w:r>
          </w:p>
          <w:p>
            <w:pPr>
              <w:bidi w:val="0"/>
              <w:rPr>
                <w:rFonts w:hint="eastAsia"/>
                <w:lang w:eastAsia="zh-CN"/>
              </w:rPr>
            </w:pPr>
            <w:r>
              <w:rPr>
                <w:rFonts w:hint="eastAsia"/>
                <w:lang w:eastAsia="zh-CN"/>
              </w:rPr>
              <w:t>《党的二十大报告学习辅导百问第</w:t>
            </w:r>
            <w:r>
              <w:rPr>
                <w:rFonts w:hint="eastAsia"/>
                <w:lang w:val="en-US" w:eastAsia="zh-CN"/>
              </w:rPr>
              <w:t>11</w:t>
            </w:r>
            <w:r>
              <w:rPr>
                <w:rFonts w:hint="eastAsia"/>
                <w:lang w:eastAsia="zh-CN"/>
              </w:rPr>
              <w:t>问：如何理解习近平新时代中国特色社会主义思想的主要内容？》</w:t>
            </w:r>
          </w:p>
          <w:p>
            <w:pPr>
              <w:pStyle w:val="2"/>
              <w:bidi w:val="0"/>
              <w:rPr>
                <w:rFonts w:hint="eastAsia"/>
              </w:rPr>
            </w:pPr>
            <w:r>
              <w:rPr>
                <w:rFonts w:hint="eastAsia"/>
                <w:lang w:eastAsia="zh-CN"/>
              </w:rPr>
              <w:t>《</w:t>
            </w:r>
            <w:r>
              <w:rPr>
                <w:rFonts w:hint="eastAsia"/>
              </w:rPr>
              <w:t>为强国建设民族复兴凝聚起侨界团结奋斗的磅礴力量——在第十一次全国归侨侨眷代表大会上的致词 （2023年8月31日）</w:t>
            </w:r>
            <w:r>
              <w:rPr>
                <w:rFonts w:hint="eastAsia"/>
                <w:lang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66" w:type="dxa"/>
            <w:vAlign w:val="center"/>
          </w:tcPr>
          <w:p>
            <w:pPr>
              <w:pStyle w:val="2"/>
              <w:bidi w:val="0"/>
              <w:rPr>
                <w:rFonts w:hint="default"/>
                <w:lang w:val="en-US" w:eastAsia="zh-CN"/>
              </w:rPr>
            </w:pPr>
            <w:r>
              <w:rPr>
                <w:rFonts w:hint="eastAsia"/>
                <w:lang w:val="en-US" w:eastAsia="zh-CN"/>
              </w:rPr>
              <w:t>29</w:t>
            </w:r>
          </w:p>
        </w:tc>
        <w:tc>
          <w:tcPr>
            <w:tcW w:w="1338" w:type="dxa"/>
            <w:vAlign w:val="center"/>
          </w:tcPr>
          <w:p>
            <w:pPr>
              <w:pStyle w:val="2"/>
              <w:bidi w:val="0"/>
              <w:rPr>
                <w:rFonts w:hint="default" w:eastAsiaTheme="minorEastAsia"/>
                <w:lang w:val="en-US" w:eastAsia="zh-CN"/>
              </w:rPr>
            </w:pPr>
            <w:r>
              <w:rPr>
                <w:rFonts w:hint="eastAsia"/>
                <w:lang w:eastAsia="zh-CN"/>
              </w:rPr>
              <w:t>2023</w:t>
            </w:r>
            <w:r>
              <w:rPr>
                <w:rFonts w:hint="eastAsia"/>
              </w:rPr>
              <w:t>.</w:t>
            </w:r>
            <w:r>
              <w:rPr>
                <w:rFonts w:hint="eastAsia"/>
                <w:lang w:val="en-US" w:eastAsia="zh-CN"/>
              </w:rPr>
              <w:t>9.22</w:t>
            </w:r>
          </w:p>
        </w:tc>
        <w:tc>
          <w:tcPr>
            <w:tcW w:w="9667" w:type="dxa"/>
            <w:vAlign w:val="center"/>
          </w:tcPr>
          <w:p>
            <w:pPr>
              <w:bidi w:val="0"/>
              <w:rPr>
                <w:rFonts w:hint="eastAsia"/>
                <w:sz w:val="21"/>
                <w:szCs w:val="21"/>
                <w:lang w:eastAsia="zh-CN"/>
              </w:rPr>
            </w:pPr>
            <w:r>
              <w:rPr>
                <w:rFonts w:hint="eastAsia"/>
                <w:sz w:val="21"/>
                <w:szCs w:val="21"/>
                <w:lang w:eastAsia="zh-CN"/>
              </w:rPr>
              <w:t>《张国清副总理王小洪国务委员在全国安全生产电视电话上的讲话》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exact"/>
              <w:ind w:left="0" w:right="0"/>
              <w:jc w:val="left"/>
              <w:textAlignment w:val="auto"/>
              <w:rPr>
                <w:rFonts w:hint="eastAsia"/>
                <w:sz w:val="21"/>
                <w:szCs w:val="21"/>
                <w:lang w:val="en-US" w:eastAsia="zh-CN"/>
              </w:rPr>
            </w:pPr>
            <w:r>
              <w:rPr>
                <w:rFonts w:hint="eastAsia"/>
                <w:sz w:val="21"/>
                <w:szCs w:val="21"/>
                <w:lang w:val="en-US" w:eastAsia="zh-CN"/>
              </w:rPr>
              <w:t>学习《</w:t>
            </w:r>
            <w:r>
              <w:rPr>
                <w:rFonts w:hint="eastAsia" w:ascii="宋体" w:hAnsi="宋体" w:eastAsia="宋体" w:cs="宋体"/>
                <w:color w:val="333333"/>
                <w:kern w:val="0"/>
                <w:sz w:val="21"/>
                <w:szCs w:val="21"/>
                <w:lang w:val="en-US" w:eastAsia="zh-CN" w:bidi="ar"/>
              </w:rPr>
              <w:t>全市学习贯彻习近平新时代中国特色社会主义思想主题教育部署会议</w:t>
            </w:r>
            <w:r>
              <w:rPr>
                <w:rFonts w:hint="eastAsia"/>
                <w:sz w:val="21"/>
                <w:szCs w:val="21"/>
                <w:lang w:val="en-US" w:eastAsia="zh-CN"/>
              </w:rPr>
              <w:t>》精神</w:t>
            </w:r>
          </w:p>
          <w:p>
            <w:pPr>
              <w:pStyle w:val="2"/>
              <w:bidi w:val="0"/>
              <w:rPr>
                <w:rFonts w:hint="eastAsia"/>
              </w:rPr>
            </w:pPr>
            <w:r>
              <w:rPr>
                <w:rFonts w:hint="eastAsia" w:ascii="宋体" w:hAnsi="宋体" w:eastAsia="宋体" w:cs="宋体"/>
                <w:sz w:val="21"/>
                <w:szCs w:val="21"/>
                <w:lang w:val="en-US" w:eastAsia="zh-CN"/>
              </w:rPr>
              <w:t>学习传达《开发区党工委第33次会议</w:t>
            </w:r>
            <w:r>
              <w:rPr>
                <w:rFonts w:hint="eastAsia" w:ascii="宋体" w:hAnsi="宋体" w:eastAsia="宋体" w:cs="宋体"/>
                <w:i w:val="0"/>
                <w:iCs w:val="0"/>
                <w:caps w:val="0"/>
                <w:color w:val="000000"/>
                <w:spacing w:val="9"/>
                <w:sz w:val="21"/>
                <w:szCs w:val="21"/>
                <w:shd w:val="clear" w:fill="FFFFFF"/>
              </w:rPr>
              <w:t>精神</w:t>
            </w:r>
            <w:r>
              <w:rPr>
                <w:rFonts w:hint="eastAsia" w:ascii="宋体" w:hAnsi="宋体" w:eastAsia="宋体" w:cs="宋体"/>
                <w:sz w:val="21"/>
                <w:szCs w:val="21"/>
                <w:lang w:val="en-US"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66" w:type="dxa"/>
            <w:vAlign w:val="center"/>
          </w:tcPr>
          <w:p>
            <w:pPr>
              <w:pStyle w:val="2"/>
              <w:bidi w:val="0"/>
              <w:rPr>
                <w:rFonts w:hint="default"/>
                <w:lang w:val="en-US" w:eastAsia="zh-CN"/>
              </w:rPr>
            </w:pPr>
            <w:r>
              <w:rPr>
                <w:rFonts w:hint="eastAsia"/>
                <w:lang w:val="en-US" w:eastAsia="zh-CN"/>
              </w:rPr>
              <w:t>30</w:t>
            </w:r>
          </w:p>
        </w:tc>
        <w:tc>
          <w:tcPr>
            <w:tcW w:w="1338" w:type="dxa"/>
            <w:vAlign w:val="center"/>
          </w:tcPr>
          <w:p>
            <w:pPr>
              <w:pStyle w:val="2"/>
              <w:bidi w:val="0"/>
              <w:rPr>
                <w:rFonts w:hint="default" w:eastAsiaTheme="minorEastAsia"/>
                <w:lang w:val="en-US" w:eastAsia="zh-CN"/>
              </w:rPr>
            </w:pPr>
            <w:r>
              <w:rPr>
                <w:rFonts w:hint="eastAsia"/>
                <w:lang w:eastAsia="zh-CN"/>
              </w:rPr>
              <w:t>2023</w:t>
            </w:r>
            <w:r>
              <w:rPr>
                <w:rFonts w:hint="eastAsia"/>
              </w:rPr>
              <w:t>.</w:t>
            </w:r>
            <w:r>
              <w:rPr>
                <w:rFonts w:hint="eastAsia"/>
                <w:lang w:val="en-US" w:eastAsia="zh-CN"/>
              </w:rPr>
              <w:t>9.27</w:t>
            </w:r>
          </w:p>
        </w:tc>
        <w:tc>
          <w:tcPr>
            <w:tcW w:w="9667" w:type="dxa"/>
            <w:vAlign w:val="center"/>
          </w:tcPr>
          <w:p>
            <w:pPr>
              <w:bidi w:val="0"/>
              <w:rPr>
                <w:rFonts w:hint="eastAsia"/>
                <w:color w:val="auto"/>
                <w:lang w:eastAsia="zh-CN"/>
              </w:rPr>
            </w:pPr>
            <w:r>
              <w:rPr>
                <w:rFonts w:hint="eastAsia"/>
                <w:color w:val="auto"/>
                <w:lang w:eastAsia="zh-CN"/>
              </w:rPr>
              <w:t>《党的二十大报告学习辅导百问第</w:t>
            </w:r>
            <w:r>
              <w:rPr>
                <w:rFonts w:hint="eastAsia"/>
                <w:color w:val="auto"/>
                <w:lang w:val="en-US" w:eastAsia="zh-CN"/>
              </w:rPr>
              <w:t>12</w:t>
            </w:r>
            <w:r>
              <w:rPr>
                <w:rFonts w:hint="eastAsia"/>
                <w:color w:val="auto"/>
                <w:lang w:eastAsia="zh-CN"/>
              </w:rPr>
              <w:t>问：如何理解坚持和发展马克思主义必须同中国具体实际相结合、同中华优秀传统文化相结合？》</w:t>
            </w:r>
          </w:p>
          <w:p>
            <w:pPr>
              <w:pStyle w:val="2"/>
              <w:bidi w:val="0"/>
              <w:rPr>
                <w:rFonts w:hint="eastAsia"/>
                <w:color w:val="auto"/>
                <w:lang w:eastAsia="zh-CN"/>
              </w:rPr>
            </w:pPr>
            <w:r>
              <w:rPr>
                <w:rFonts w:hint="eastAsia"/>
                <w:b w:val="0"/>
                <w:bCs w:val="0"/>
                <w:color w:val="auto"/>
                <w:sz w:val="21"/>
                <w:szCs w:val="21"/>
                <w:lang w:val="en-US" w:eastAsia="zh-CN"/>
              </w:rPr>
              <w:t>《</w:t>
            </w:r>
            <w:r>
              <w:rPr>
                <w:rFonts w:hint="default"/>
                <w:b w:val="0"/>
                <w:bCs w:val="0"/>
                <w:color w:val="auto"/>
                <w:sz w:val="21"/>
                <w:szCs w:val="21"/>
              </w:rPr>
              <w:t>习近平在黑龙江考察时强调 牢牢把握在国家发展大局中的战略定位 奋力开创黑龙江高质量发展新局面</w:t>
            </w:r>
            <w:r>
              <w:rPr>
                <w:rFonts w:hint="eastAsia"/>
                <w:b w:val="0"/>
                <w:bCs w:val="0"/>
                <w:color w:val="auto"/>
                <w:sz w:val="21"/>
                <w:szCs w:val="21"/>
                <w:lang w:val="en-US"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766" w:type="dxa"/>
            <w:vAlign w:val="center"/>
          </w:tcPr>
          <w:p>
            <w:pPr>
              <w:pStyle w:val="2"/>
              <w:bidi w:val="0"/>
              <w:rPr>
                <w:rFonts w:hint="default"/>
                <w:lang w:val="en-US" w:eastAsia="zh-CN"/>
              </w:rPr>
            </w:pPr>
            <w:r>
              <w:rPr>
                <w:rFonts w:hint="eastAsia"/>
                <w:lang w:val="en-US" w:eastAsia="zh-CN"/>
              </w:rPr>
              <w:t>31</w:t>
            </w:r>
          </w:p>
        </w:tc>
        <w:tc>
          <w:tcPr>
            <w:tcW w:w="1338" w:type="dxa"/>
            <w:vAlign w:val="center"/>
          </w:tcPr>
          <w:p>
            <w:pPr>
              <w:pStyle w:val="2"/>
              <w:bidi w:val="0"/>
              <w:rPr>
                <w:rFonts w:hint="eastAsia"/>
                <w:lang w:val="en-US" w:eastAsia="zh-CN"/>
              </w:rPr>
            </w:pPr>
            <w:r>
              <w:rPr>
                <w:rFonts w:hint="eastAsia"/>
                <w:lang w:eastAsia="zh-CN"/>
              </w:rPr>
              <w:t>2023</w:t>
            </w:r>
            <w:r>
              <w:rPr>
                <w:rFonts w:hint="eastAsia"/>
              </w:rPr>
              <w:t>.1</w:t>
            </w:r>
            <w:r>
              <w:rPr>
                <w:rFonts w:hint="eastAsia"/>
                <w:lang w:val="en-US" w:eastAsia="zh-CN"/>
              </w:rPr>
              <w:t>0</w:t>
            </w:r>
            <w:r>
              <w:rPr>
                <w:rFonts w:hint="eastAsia"/>
              </w:rPr>
              <w:t>.</w:t>
            </w:r>
            <w:r>
              <w:rPr>
                <w:rFonts w:hint="eastAsia"/>
                <w:lang w:val="en-US" w:eastAsia="zh-CN"/>
              </w:rPr>
              <w:t>7</w:t>
            </w:r>
          </w:p>
        </w:tc>
        <w:tc>
          <w:tcPr>
            <w:tcW w:w="9667" w:type="dxa"/>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Theme="minorEastAsia" w:hAnsiTheme="minorEastAsia" w:eastAsiaTheme="minorEastAsia" w:cstheme="minorEastAsia"/>
                <w:b w:val="0"/>
                <w:bCs w:val="0"/>
                <w:i w:val="0"/>
                <w:iCs w:val="0"/>
                <w:caps w:val="0"/>
                <w:color w:val="auto"/>
                <w:spacing w:val="0"/>
                <w:sz w:val="21"/>
                <w:szCs w:val="21"/>
              </w:rPr>
              <w:t>推进国家安全体系和能力现代化，坚决维护国家安全和社会稳定</w:t>
            </w:r>
            <w:r>
              <w:rPr>
                <w:rFonts w:hint="eastAsia" w:asciiTheme="minorEastAsia" w:hAnsiTheme="minorEastAsia" w:eastAsiaTheme="minorEastAsia" w:cstheme="minorEastAsia"/>
                <w:b w:val="0"/>
                <w:bCs w:val="0"/>
                <w:color w:val="auto"/>
                <w:sz w:val="21"/>
                <w:szCs w:val="21"/>
                <w:lang w:val="en-US" w:eastAsia="zh-CN"/>
              </w:rPr>
              <w:t>》</w:t>
            </w:r>
          </w:p>
          <w:p>
            <w:pPr>
              <w:pStyle w:val="2"/>
              <w:bidi w:val="0"/>
              <w:rPr>
                <w:rFonts w:hint="eastAsia"/>
              </w:rPr>
            </w:pP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Theme="minorEastAsia" w:hAnsiTheme="minorEastAsia" w:eastAsiaTheme="minorEastAsia" w:cstheme="minorEastAsia"/>
                <w:b w:val="0"/>
                <w:bCs w:val="0"/>
                <w:i w:val="0"/>
                <w:iCs w:val="0"/>
                <w:caps w:val="0"/>
                <w:color w:val="auto"/>
                <w:spacing w:val="0"/>
                <w:sz w:val="21"/>
                <w:szCs w:val="21"/>
              </w:rPr>
              <w:t>推动绿色发展，促进人与自然和谐共生</w:t>
            </w:r>
            <w:r>
              <w:rPr>
                <w:rFonts w:hint="eastAsia" w:asciiTheme="minorEastAsia" w:hAnsiTheme="minorEastAsia" w:eastAsiaTheme="minorEastAsia" w:cstheme="minorEastAsia"/>
                <w:b w:val="0"/>
                <w:bCs w:val="0"/>
                <w:color w:val="auto"/>
                <w:sz w:val="21"/>
                <w:szCs w:val="21"/>
                <w:lang w:val="en-US"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32</w:t>
            </w:r>
          </w:p>
        </w:tc>
        <w:tc>
          <w:tcPr>
            <w:tcW w:w="1338" w:type="dxa"/>
            <w:vAlign w:val="center"/>
          </w:tcPr>
          <w:p>
            <w:pPr>
              <w:pStyle w:val="2"/>
              <w:bidi w:val="0"/>
              <w:rPr>
                <w:rFonts w:hint="default"/>
                <w:lang w:val="en-US" w:eastAsia="zh-CN"/>
              </w:rPr>
            </w:pPr>
            <w:r>
              <w:rPr>
                <w:rFonts w:hint="eastAsia"/>
                <w:lang w:eastAsia="zh-CN"/>
              </w:rPr>
              <w:t>2023</w:t>
            </w:r>
            <w:r>
              <w:rPr>
                <w:rFonts w:hint="eastAsia"/>
              </w:rPr>
              <w:t>.1</w:t>
            </w:r>
            <w:r>
              <w:rPr>
                <w:rFonts w:hint="eastAsia"/>
                <w:lang w:val="en-US" w:eastAsia="zh-CN"/>
              </w:rPr>
              <w:t>0</w:t>
            </w:r>
            <w:r>
              <w:rPr>
                <w:rFonts w:hint="eastAsia"/>
              </w:rPr>
              <w:t>.</w:t>
            </w:r>
            <w:r>
              <w:rPr>
                <w:rFonts w:hint="eastAsia"/>
                <w:lang w:val="en-US" w:eastAsia="zh-CN"/>
              </w:rPr>
              <w:t>12</w:t>
            </w:r>
          </w:p>
        </w:tc>
        <w:tc>
          <w:tcPr>
            <w:tcW w:w="9667" w:type="dxa"/>
            <w:vAlign w:val="center"/>
          </w:tcPr>
          <w:p>
            <w:pPr>
              <w:pStyle w:val="2"/>
              <w:bidi w:val="0"/>
              <w:rPr>
                <w:rFonts w:hint="eastAsia"/>
                <w:lang w:val="en-US" w:eastAsia="zh-CN"/>
              </w:rPr>
            </w:pP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Theme="minorEastAsia" w:hAnsiTheme="minorEastAsia" w:eastAsiaTheme="minorEastAsia" w:cstheme="minorEastAsia"/>
                <w:b w:val="0"/>
                <w:bCs w:val="0"/>
                <w:i w:val="0"/>
                <w:iCs w:val="0"/>
                <w:caps w:val="0"/>
                <w:color w:val="auto"/>
                <w:spacing w:val="0"/>
                <w:sz w:val="21"/>
                <w:szCs w:val="21"/>
              </w:rPr>
              <w:t>增进民生福祉，提高人民生活品质</w:t>
            </w:r>
            <w:r>
              <w:rPr>
                <w:rFonts w:hint="eastAsia" w:asciiTheme="minorEastAsia" w:hAnsiTheme="minorEastAsia" w:eastAsiaTheme="minorEastAsia" w:cstheme="minorEastAsia"/>
                <w:b w:val="0"/>
                <w:bCs w:val="0"/>
                <w:color w:val="auto"/>
                <w:sz w:val="21"/>
                <w:szCs w:val="21"/>
                <w:lang w:val="en-US" w:eastAsia="zh-CN"/>
              </w:rPr>
              <w:t>》</w:t>
            </w:r>
          </w:p>
        </w:tc>
        <w:tc>
          <w:tcPr>
            <w:tcW w:w="1132" w:type="dxa"/>
            <w:vAlign w:val="center"/>
          </w:tcPr>
          <w:p>
            <w:pPr>
              <w:pStyle w:val="2"/>
              <w:bidi w:val="0"/>
              <w:rPr>
                <w:rFonts w:hint="eastAsia"/>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33</w:t>
            </w:r>
          </w:p>
        </w:tc>
        <w:tc>
          <w:tcPr>
            <w:tcW w:w="1338" w:type="dxa"/>
            <w:vAlign w:val="center"/>
          </w:tcPr>
          <w:p>
            <w:pPr>
              <w:pStyle w:val="2"/>
              <w:bidi w:val="0"/>
              <w:rPr>
                <w:rFonts w:hint="default"/>
                <w:lang w:val="en-US" w:eastAsia="zh-CN"/>
              </w:rPr>
            </w:pPr>
            <w:r>
              <w:rPr>
                <w:rFonts w:hint="eastAsia"/>
                <w:lang w:val="en-US" w:eastAsia="zh-CN"/>
              </w:rPr>
              <w:t>2023.10.19</w:t>
            </w:r>
          </w:p>
        </w:tc>
        <w:tc>
          <w:tcPr>
            <w:tcW w:w="966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left"/>
              <w:textAlignment w:val="auto"/>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cstheme="minorEastAsia"/>
                <w:b w:val="0"/>
                <w:bCs w:val="0"/>
                <w:sz w:val="21"/>
                <w:szCs w:val="21"/>
                <w:lang w:val="zh-CN" w:eastAsia="zh-CN"/>
              </w:rPr>
              <w:t>《</w:t>
            </w:r>
            <w:r>
              <w:rPr>
                <w:rFonts w:hint="eastAsia" w:asciiTheme="minorEastAsia" w:hAnsiTheme="minorEastAsia" w:eastAsiaTheme="minorEastAsia" w:cstheme="minorEastAsia"/>
                <w:b w:val="0"/>
                <w:bCs w:val="0"/>
                <w:sz w:val="21"/>
                <w:szCs w:val="21"/>
                <w:lang w:val="zh-CN"/>
              </w:rPr>
              <w:t>孙绍骋同志近期关于群众教育实践活动讲话精神传达提纲</w:t>
            </w:r>
            <w:r>
              <w:rPr>
                <w:rFonts w:hint="eastAsia" w:asciiTheme="minorEastAsia" w:hAnsiTheme="minorEastAsia" w:cstheme="minorEastAsia"/>
                <w:b w:val="0"/>
                <w:bCs w:val="0"/>
                <w:sz w:val="21"/>
                <w:szCs w:val="21"/>
                <w:lang w:val="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exact"/>
              <w:ind w:left="0" w:right="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宋体" w:hAnsi="宋体" w:eastAsia="宋体" w:cs="宋体"/>
                <w:b w:val="0"/>
                <w:bCs w:val="0"/>
                <w:color w:val="auto"/>
                <w:sz w:val="21"/>
                <w:szCs w:val="21"/>
                <w:vertAlign w:val="baseline"/>
                <w:lang w:val="en-US" w:eastAsia="zh-CN"/>
              </w:rPr>
              <w:t>坚持全面依法治国，推进法治中国建设》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exact"/>
              <w:ind w:left="0" w:right="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宋体" w:hAnsi="宋体" w:eastAsia="宋体" w:cs="宋体"/>
                <w:b w:val="0"/>
                <w:bCs w:val="0"/>
                <w:color w:val="auto"/>
                <w:sz w:val="21"/>
                <w:szCs w:val="21"/>
                <w:vertAlign w:val="baseline"/>
                <w:lang w:val="en-US" w:eastAsia="zh-CN"/>
              </w:rPr>
              <w:t>发展全过程人民民主，保障人民当家做主》</w:t>
            </w:r>
          </w:p>
          <w:p>
            <w:pPr>
              <w:pStyle w:val="2"/>
              <w:bidi w:val="0"/>
              <w:rPr>
                <w:rFonts w:hint="eastAsia"/>
                <w:lang w:val="en-US" w:eastAsia="zh-CN"/>
              </w:rPr>
            </w:pPr>
            <w:r>
              <w:rPr>
                <w:rFonts w:hint="eastAsia" w:ascii="宋体" w:hAnsi="宋体" w:eastAsia="宋体" w:cs="宋体"/>
                <w:b w:val="0"/>
                <w:bCs w:val="0"/>
                <w:color w:val="auto"/>
                <w:sz w:val="21"/>
                <w:szCs w:val="21"/>
                <w:vertAlign w:val="baseline"/>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宋体" w:hAnsi="宋体" w:eastAsia="宋体" w:cs="宋体"/>
                <w:b w:val="0"/>
                <w:bCs w:val="0"/>
                <w:color w:val="auto"/>
                <w:sz w:val="21"/>
                <w:szCs w:val="21"/>
                <w:vertAlign w:val="baseline"/>
                <w:lang w:val="en-US" w:eastAsia="zh-CN"/>
              </w:rPr>
              <w:t>加快构建新发展格局，着力推动高质量发展》</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34</w:t>
            </w:r>
          </w:p>
        </w:tc>
        <w:tc>
          <w:tcPr>
            <w:tcW w:w="1338" w:type="dxa"/>
            <w:vAlign w:val="center"/>
          </w:tcPr>
          <w:p>
            <w:pPr>
              <w:pStyle w:val="2"/>
              <w:bidi w:val="0"/>
              <w:rPr>
                <w:rFonts w:hint="default"/>
                <w:lang w:val="en-US" w:eastAsia="zh-CN"/>
              </w:rPr>
            </w:pPr>
            <w:r>
              <w:rPr>
                <w:rFonts w:hint="eastAsia"/>
                <w:lang w:val="en-US" w:eastAsia="zh-CN"/>
              </w:rPr>
              <w:t>2023.10.26</w:t>
            </w:r>
          </w:p>
        </w:tc>
        <w:tc>
          <w:tcPr>
            <w:tcW w:w="9667" w:type="dxa"/>
            <w:vAlign w:val="center"/>
          </w:tcPr>
          <w:p>
            <w:pPr>
              <w:bidi w:val="0"/>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《中华人民共和国档案法》《档案管理违法违纪行为处分规定》</w:t>
            </w:r>
          </w:p>
          <w:p>
            <w:pPr>
              <w:bidi w:val="0"/>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宋体" w:hAnsi="宋体" w:eastAsia="宋体" w:cs="宋体"/>
                <w:b w:val="0"/>
                <w:bCs w:val="0"/>
                <w:color w:val="auto"/>
                <w:sz w:val="21"/>
                <w:szCs w:val="21"/>
                <w:vertAlign w:val="baseline"/>
                <w:lang w:val="en-US" w:eastAsia="zh-CN"/>
              </w:rPr>
              <w:t>开辟马克思主义中国化时代化新境界》</w:t>
            </w:r>
          </w:p>
          <w:p>
            <w:pPr>
              <w:bidi w:val="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r>
              <w:rPr>
                <w:rFonts w:hint="eastAsia" w:asciiTheme="minorEastAsia" w:hAnsiTheme="minorEastAsia" w:cstheme="minorEastAsia"/>
                <w:b w:val="0"/>
                <w:bCs w:val="0"/>
                <w:color w:val="auto"/>
                <w:sz w:val="21"/>
                <w:szCs w:val="21"/>
                <w:lang w:val="en-US" w:eastAsia="zh-CN"/>
              </w:rPr>
              <w:t>党的二十大报告---</w:t>
            </w:r>
            <w:r>
              <w:rPr>
                <w:rFonts w:hint="eastAsia" w:ascii="宋体" w:hAnsi="宋体" w:eastAsia="宋体" w:cs="宋体"/>
                <w:b w:val="0"/>
                <w:bCs w:val="0"/>
                <w:color w:val="auto"/>
                <w:sz w:val="21"/>
                <w:szCs w:val="21"/>
                <w:lang w:val="en-US" w:eastAsia="zh-CN"/>
              </w:rPr>
              <w:t>新时代十年的伟大变革具有里程碑意义》</w:t>
            </w:r>
          </w:p>
          <w:p>
            <w:pPr>
              <w:bidi w:val="0"/>
              <w:rPr>
                <w:rFonts w:hint="eastAsia" w:ascii="宋体" w:hAnsi="宋体" w:cs="宋体" w:eastAsiaTheme="minorEastAsia"/>
                <w:b w:val="0"/>
                <w:bCs w:val="0"/>
                <w:color w:val="auto"/>
                <w:sz w:val="21"/>
                <w:szCs w:val="21"/>
                <w:lang w:val="en-US" w:eastAsia="zh-CN"/>
              </w:rPr>
            </w:pPr>
            <w:r>
              <w:rPr>
                <w:rFonts w:hint="eastAsia" w:ascii="宋体" w:hAnsi="宋体" w:cs="宋体"/>
                <w:b w:val="0"/>
                <w:bCs w:val="0"/>
                <w:color w:val="auto"/>
                <w:sz w:val="21"/>
                <w:szCs w:val="21"/>
                <w:vertAlign w:val="baseline"/>
                <w:lang w:val="en-US" w:eastAsia="zh-CN"/>
              </w:rPr>
              <w:t>《论党的自我革命---</w:t>
            </w:r>
            <w:r>
              <w:rPr>
                <w:rFonts w:hint="eastAsia" w:ascii="宋体" w:hAnsi="宋体" w:cs="宋体"/>
                <w:b w:val="0"/>
                <w:bCs w:val="0"/>
                <w:color w:val="auto"/>
                <w:sz w:val="21"/>
                <w:szCs w:val="21"/>
                <w:lang w:val="en-US" w:eastAsia="zh-CN"/>
              </w:rPr>
              <w:t>确保党始终成为中国特色社会主义事业的坚强领导核心》</w:t>
            </w:r>
          </w:p>
          <w:p>
            <w:pPr>
              <w:pStyle w:val="2"/>
              <w:bidi w:val="0"/>
              <w:rPr>
                <w:rFonts w:hint="eastAsia"/>
                <w:lang w:val="en-US" w:eastAsia="zh-CN"/>
              </w:rPr>
            </w:pPr>
            <w:r>
              <w:rPr>
                <w:rFonts w:hint="eastAsia" w:ascii="宋体" w:hAnsi="宋体" w:cs="宋体"/>
                <w:b w:val="0"/>
                <w:bCs w:val="0"/>
                <w:color w:val="auto"/>
                <w:sz w:val="21"/>
                <w:szCs w:val="21"/>
                <w:vertAlign w:val="baseline"/>
                <w:lang w:val="en-US" w:eastAsia="zh-CN"/>
              </w:rPr>
              <w:t>《论党的自我革命---</w:t>
            </w:r>
            <w:r>
              <w:rPr>
                <w:rFonts w:hint="eastAsia" w:ascii="宋体" w:hAnsi="宋体" w:cs="宋体"/>
                <w:b w:val="0"/>
                <w:bCs w:val="0"/>
                <w:color w:val="auto"/>
                <w:sz w:val="21"/>
                <w:szCs w:val="21"/>
                <w:lang w:val="en-US" w:eastAsia="zh-CN"/>
              </w:rPr>
              <w:t>中央八项规定是一个切入口和动员令，是长期有效的铁规矩、硬杠杠》</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35</w:t>
            </w:r>
          </w:p>
        </w:tc>
        <w:tc>
          <w:tcPr>
            <w:tcW w:w="1338" w:type="dxa"/>
            <w:vAlign w:val="center"/>
          </w:tcPr>
          <w:p>
            <w:pPr>
              <w:pStyle w:val="2"/>
              <w:bidi w:val="0"/>
              <w:rPr>
                <w:rFonts w:hint="eastAsia" w:asciiTheme="minorHAnsi" w:hAnsiTheme="minorHAnsi" w:eastAsiaTheme="minorEastAsia" w:cstheme="minorBidi"/>
                <w:kern w:val="2"/>
                <w:sz w:val="21"/>
                <w:szCs w:val="20"/>
                <w:lang w:val="en-US" w:eastAsia="zh-CN" w:bidi="ar-SA"/>
              </w:rPr>
            </w:pPr>
            <w:r>
              <w:rPr>
                <w:rFonts w:hint="eastAsia"/>
                <w:lang w:val="en-US" w:eastAsia="zh-CN"/>
              </w:rPr>
              <w:t>2023.11.8</w:t>
            </w:r>
          </w:p>
        </w:tc>
        <w:tc>
          <w:tcPr>
            <w:tcW w:w="9667" w:type="dxa"/>
            <w:vAlign w:val="center"/>
          </w:tcPr>
          <w:p>
            <w:pPr>
              <w:bidi w:val="0"/>
              <w:rPr>
                <w:rFonts w:hint="eastAsia"/>
                <w:lang w:val="en-US" w:eastAsia="zh-CN"/>
              </w:rPr>
            </w:pPr>
            <w:r>
              <w:rPr>
                <w:rFonts w:hint="eastAsia"/>
                <w:lang w:val="en-US" w:eastAsia="zh-CN"/>
              </w:rPr>
              <w:t>《国家海外利益安全知识百问---维护海外利益安全对于统筹发展和安全有何重要意义？》</w:t>
            </w:r>
          </w:p>
          <w:p>
            <w:pPr>
              <w:bidi w:val="0"/>
              <w:rPr>
                <w:rFonts w:hint="eastAsia"/>
                <w:lang w:val="en-US" w:eastAsia="zh-CN"/>
              </w:rPr>
            </w:pPr>
            <w:r>
              <w:rPr>
                <w:rFonts w:hint="eastAsia"/>
                <w:lang w:val="en-US" w:eastAsia="zh-CN"/>
              </w:rPr>
              <w:t>《习近平新时代中国特色社会主义思想专题摘编--坚持以人民为中心---推动经济高质量发展》</w:t>
            </w:r>
          </w:p>
          <w:p>
            <w:pPr>
              <w:bidi w:val="0"/>
              <w:rPr>
                <w:rFonts w:hint="eastAsia"/>
                <w:lang w:val="en-US" w:eastAsia="zh-CN"/>
              </w:rPr>
            </w:pPr>
            <w:r>
              <w:rPr>
                <w:rFonts w:hint="eastAsia"/>
                <w:lang w:val="en-US" w:eastAsia="zh-CN"/>
              </w:rPr>
              <w:t>《习近平关于调查研究论述摘编---调查研究是我们党的传家宝，是做好各项工作的基本功》</w:t>
            </w:r>
          </w:p>
          <w:p>
            <w:pPr>
              <w:bidi w:val="0"/>
              <w:rPr>
                <w:rFonts w:hint="eastAsia" w:asciiTheme="minorEastAsia" w:hAnsiTheme="minorEastAsia" w:cstheme="minorEastAsia"/>
                <w:b w:val="0"/>
                <w:bCs w:val="0"/>
                <w:color w:val="auto"/>
                <w:sz w:val="21"/>
                <w:szCs w:val="21"/>
                <w:lang w:val="en-US" w:eastAsia="zh-CN"/>
              </w:rPr>
            </w:pPr>
            <w:r>
              <w:rPr>
                <w:rFonts w:hint="eastAsia" w:asciiTheme="minorEastAsia" w:hAnsiTheme="minorEastAsia" w:cstheme="minorEastAsia"/>
                <w:b w:val="0"/>
                <w:bCs w:val="0"/>
                <w:color w:val="auto"/>
                <w:sz w:val="21"/>
                <w:szCs w:val="21"/>
                <w:lang w:val="en-US" w:eastAsia="zh-CN"/>
              </w:rPr>
              <w:t>《中国共产党党务公开条例（试行）》</w:t>
            </w:r>
          </w:p>
          <w:p>
            <w:pPr>
              <w:pStyle w:val="2"/>
              <w:bidi w:val="0"/>
              <w:rPr>
                <w:rFonts w:hint="eastAsia" w:asciiTheme="minorHAnsi" w:hAnsiTheme="minorHAnsi" w:eastAsiaTheme="minorEastAsia" w:cstheme="minorBidi"/>
                <w:kern w:val="2"/>
                <w:sz w:val="21"/>
                <w:szCs w:val="20"/>
                <w:lang w:val="en-US" w:eastAsia="zh-CN" w:bidi="ar-SA"/>
              </w:rPr>
            </w:pPr>
            <w:r>
              <w:rPr>
                <w:rFonts w:hint="eastAsia" w:asciiTheme="minorEastAsia" w:hAnsiTheme="minorEastAsia" w:cstheme="minorEastAsia"/>
                <w:b w:val="0"/>
                <w:bCs w:val="0"/>
                <w:color w:val="auto"/>
                <w:sz w:val="21"/>
                <w:szCs w:val="21"/>
                <w:lang w:val="en-US" w:eastAsia="zh-CN"/>
              </w:rPr>
              <w:t>《感悟关怀厚爱  办好两件大事  奋力书写中国式现代化通辽新篇章主题 教育专题党课报告》</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36</w:t>
            </w:r>
          </w:p>
        </w:tc>
        <w:tc>
          <w:tcPr>
            <w:tcW w:w="1338" w:type="dxa"/>
            <w:vAlign w:val="center"/>
          </w:tcPr>
          <w:p>
            <w:pPr>
              <w:pStyle w:val="2"/>
              <w:bidi w:val="0"/>
              <w:rPr>
                <w:rFonts w:hint="default"/>
                <w:lang w:val="en-US" w:eastAsia="zh-CN"/>
              </w:rPr>
            </w:pPr>
            <w:r>
              <w:rPr>
                <w:rFonts w:hint="eastAsia"/>
                <w:lang w:val="en-US" w:eastAsia="zh-CN"/>
              </w:rPr>
              <w:t>2023.11.16</w:t>
            </w:r>
          </w:p>
        </w:tc>
        <w:tc>
          <w:tcPr>
            <w:tcW w:w="9667" w:type="dxa"/>
            <w:vAlign w:val="center"/>
          </w:tcPr>
          <w:p>
            <w:pPr>
              <w:bidi w:val="0"/>
              <w:rPr>
                <w:rFonts w:hint="eastAsia"/>
                <w:lang w:val="en-US" w:eastAsia="zh-CN"/>
              </w:rPr>
            </w:pPr>
            <w:r>
              <w:rPr>
                <w:rFonts w:hint="eastAsia"/>
                <w:lang w:val="en-US" w:eastAsia="zh-CN"/>
              </w:rPr>
              <w:t>《习近平新时代中国特色社会主义思想专题摘编---坚持全面深化改革》</w:t>
            </w:r>
          </w:p>
          <w:p>
            <w:pPr>
              <w:bidi w:val="0"/>
              <w:rPr>
                <w:rFonts w:hint="eastAsia"/>
                <w:lang w:val="en-US" w:eastAsia="zh-CN"/>
              </w:rPr>
            </w:pPr>
            <w:r>
              <w:rPr>
                <w:rFonts w:hint="eastAsia"/>
                <w:lang w:val="en-US" w:eastAsia="zh-CN"/>
              </w:rPr>
              <w:t>《习近平关于调查研究论述摘编---调查研究要注重实效，真正把情况摸实摸透》</w:t>
            </w:r>
          </w:p>
          <w:p>
            <w:pPr>
              <w:bidi w:val="0"/>
              <w:rPr>
                <w:rFonts w:hint="eastAsia" w:asciiTheme="minorEastAsia" w:hAnsiTheme="minorEastAsia" w:cstheme="minorEastAsia"/>
                <w:b w:val="0"/>
                <w:bCs w:val="0"/>
                <w:color w:val="auto"/>
                <w:sz w:val="21"/>
                <w:szCs w:val="21"/>
                <w:lang w:val="en-US" w:eastAsia="zh-CN"/>
              </w:rPr>
            </w:pPr>
            <w:r>
              <w:rPr>
                <w:rFonts w:hint="eastAsia" w:asciiTheme="minorEastAsia" w:hAnsiTheme="minorEastAsia" w:cstheme="minorEastAsia"/>
                <w:b w:val="0"/>
                <w:bCs w:val="0"/>
                <w:color w:val="auto"/>
                <w:sz w:val="21"/>
                <w:szCs w:val="21"/>
                <w:lang w:val="en-US" w:eastAsia="zh-CN"/>
              </w:rPr>
              <w:t>《内蒙古区委自治区党委贯彻&lt;中国共产党党务公开条例（试行）实施细则&gt;》</w:t>
            </w:r>
          </w:p>
          <w:p>
            <w:pPr>
              <w:bidi w:val="0"/>
              <w:rPr>
                <w:rFonts w:hint="eastAsia" w:asciiTheme="minorEastAsia" w:hAnsiTheme="minorEastAsia" w:cstheme="minorEastAsia"/>
                <w:b w:val="0"/>
                <w:bCs w:val="0"/>
                <w:color w:val="auto"/>
                <w:sz w:val="21"/>
                <w:szCs w:val="21"/>
                <w:lang w:val="en-US" w:eastAsia="zh-CN"/>
              </w:rPr>
            </w:pPr>
            <w:r>
              <w:rPr>
                <w:rFonts w:hint="eastAsia" w:asciiTheme="minorEastAsia" w:hAnsiTheme="minorEastAsia" w:cstheme="minorEastAsia"/>
                <w:b w:val="0"/>
                <w:bCs w:val="0"/>
                <w:color w:val="auto"/>
                <w:sz w:val="21"/>
                <w:szCs w:val="21"/>
                <w:lang w:val="en-US" w:eastAsia="zh-CN"/>
              </w:rPr>
              <w:t>《在市委主题教育工作推进会上的讲话----焦刚伟》</w:t>
            </w:r>
          </w:p>
          <w:p>
            <w:pPr>
              <w:pStyle w:val="2"/>
              <w:bidi w:val="0"/>
              <w:rPr>
                <w:rFonts w:hint="eastAsia"/>
                <w:lang w:val="en-US" w:eastAsia="zh-CN"/>
              </w:rPr>
            </w:pPr>
            <w:r>
              <w:rPr>
                <w:rFonts w:hint="eastAsia" w:asciiTheme="minorEastAsia" w:hAnsiTheme="minorEastAsia" w:cstheme="minorEastAsia"/>
                <w:b w:val="0"/>
                <w:bCs w:val="0"/>
                <w:color w:val="auto"/>
                <w:sz w:val="21"/>
                <w:szCs w:val="21"/>
                <w:lang w:val="en-US" w:eastAsia="zh-CN"/>
              </w:rPr>
              <w:t>《在通辽市委主题教育推进会上的讲话---高志明》</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37</w:t>
            </w:r>
          </w:p>
        </w:tc>
        <w:tc>
          <w:tcPr>
            <w:tcW w:w="1338" w:type="dxa"/>
            <w:vAlign w:val="center"/>
          </w:tcPr>
          <w:p>
            <w:pPr>
              <w:pStyle w:val="2"/>
              <w:bidi w:val="0"/>
              <w:rPr>
                <w:rFonts w:hint="default"/>
                <w:lang w:val="en-US" w:eastAsia="zh-CN"/>
              </w:rPr>
            </w:pPr>
            <w:r>
              <w:rPr>
                <w:rFonts w:hint="eastAsia"/>
                <w:lang w:val="en-US" w:eastAsia="zh-CN"/>
              </w:rPr>
              <w:t>2023.11.23</w:t>
            </w:r>
          </w:p>
        </w:tc>
        <w:tc>
          <w:tcPr>
            <w:tcW w:w="9667" w:type="dxa"/>
            <w:vAlign w:val="center"/>
          </w:tcPr>
          <w:p>
            <w:pPr>
              <w:bidi w:val="0"/>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《中国共产党党徽党旗条例》</w:t>
            </w:r>
          </w:p>
          <w:p>
            <w:pPr>
              <w:pStyle w:val="2"/>
              <w:bidi w:val="0"/>
              <w:rPr>
                <w:rFonts w:hint="eastAsia"/>
                <w:lang w:val="en-US" w:eastAsia="zh-CN"/>
              </w:rPr>
            </w:pPr>
            <w:r>
              <w:rPr>
                <w:rFonts w:hint="eastAsia" w:ascii="宋体" w:hAnsi="宋体" w:eastAsia="宋体" w:cs="宋体"/>
                <w:b w:val="0"/>
                <w:bCs w:val="0"/>
                <w:color w:val="auto"/>
                <w:sz w:val="21"/>
                <w:szCs w:val="21"/>
                <w:vertAlign w:val="baseline"/>
                <w:lang w:val="en-US" w:eastAsia="zh-CN"/>
              </w:rPr>
              <w:t>《中华人民共和国安全生产法》</w:t>
            </w:r>
          </w:p>
        </w:tc>
        <w:tc>
          <w:tcPr>
            <w:tcW w:w="1132" w:type="dxa"/>
            <w:vAlign w:val="center"/>
          </w:tcPr>
          <w:p>
            <w:pPr>
              <w:pStyle w:val="2"/>
              <w:bidi w:val="0"/>
              <w:rPr>
                <w:rFonts w:hint="eastAsia"/>
                <w:lang w:eastAsia="zh-CN"/>
              </w:rPr>
            </w:pPr>
          </w:p>
        </w:tc>
        <w:tc>
          <w:tcPr>
            <w:tcW w:w="1146" w:type="dxa"/>
            <w:vAlign w:val="center"/>
          </w:tcPr>
          <w:p>
            <w:pPr>
              <w:pStyle w:val="2"/>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38</w:t>
            </w:r>
          </w:p>
        </w:tc>
        <w:tc>
          <w:tcPr>
            <w:tcW w:w="1338" w:type="dxa"/>
            <w:vAlign w:val="center"/>
          </w:tcPr>
          <w:p>
            <w:pPr>
              <w:pStyle w:val="2"/>
              <w:bidi w:val="0"/>
              <w:rPr>
                <w:rFonts w:hint="default"/>
                <w:lang w:val="en-US" w:eastAsia="zh-CN"/>
              </w:rPr>
            </w:pPr>
            <w:r>
              <w:rPr>
                <w:rFonts w:hint="eastAsia"/>
                <w:lang w:val="en-US" w:eastAsia="zh-CN"/>
              </w:rPr>
              <w:t>2023.11.27</w:t>
            </w:r>
          </w:p>
        </w:tc>
        <w:tc>
          <w:tcPr>
            <w:tcW w:w="9667" w:type="dxa"/>
            <w:vAlign w:val="center"/>
          </w:tcPr>
          <w:p>
            <w:pPr>
              <w:bidi w:val="0"/>
              <w:rPr>
                <w:rFonts w:hint="eastAsia"/>
                <w:lang w:val="en-US" w:eastAsia="zh-CN"/>
              </w:rPr>
            </w:pPr>
            <w:r>
              <w:rPr>
                <w:rFonts w:hint="eastAsia"/>
                <w:lang w:val="en-US" w:eastAsia="zh-CN"/>
              </w:rPr>
              <w:t xml:space="preserve">学习《关于认真学习贯彻习近平总书记重要批示精神把学习推广“四下基层 ”作为第二批主题教育重要抓手的通知》教办发【2023}】34号 </w:t>
            </w:r>
          </w:p>
          <w:p>
            <w:pPr>
              <w:bidi w:val="0"/>
              <w:rPr>
                <w:rFonts w:hint="eastAsia"/>
                <w:lang w:val="en-US" w:eastAsia="zh-CN"/>
              </w:rPr>
            </w:pPr>
            <w:r>
              <w:rPr>
                <w:rFonts w:hint="eastAsia"/>
                <w:lang w:val="en-US" w:eastAsia="zh-CN"/>
              </w:rPr>
              <w:t>学习《关于认真学习贯彻习近平总书记在北京河北考察灾后恢复重建工作时重要讲话精神的通知》教办发【2023】42号</w:t>
            </w:r>
          </w:p>
          <w:p>
            <w:pPr>
              <w:bidi w:val="0"/>
              <w:rPr>
                <w:rFonts w:hint="eastAsia"/>
                <w:lang w:val="en-US" w:eastAsia="zh-CN"/>
              </w:rPr>
            </w:pPr>
            <w:r>
              <w:rPr>
                <w:rFonts w:hint="eastAsia"/>
                <w:lang w:val="en-US" w:eastAsia="zh-CN"/>
              </w:rPr>
              <w:t>学习《关于把铸牢中华民族共同体意识贯穿主题教育全过程的通知》内教组发【2023】18号</w:t>
            </w:r>
          </w:p>
          <w:p>
            <w:pPr>
              <w:bidi w:val="0"/>
              <w:rPr>
                <w:rFonts w:hint="eastAsia"/>
                <w:lang w:val="en-US" w:eastAsia="zh-CN"/>
              </w:rPr>
            </w:pPr>
            <w:r>
              <w:rPr>
                <w:rFonts w:hint="eastAsia"/>
                <w:lang w:val="en-US" w:eastAsia="zh-CN"/>
              </w:rPr>
              <w:t>学习《关于转发中央主题教育第87期简报&lt;浙江坚定不移深入实施“八八战略”一步一个脚印走好中国式现代化省域先行之路&gt;的通知》内教办发【2023】41号</w:t>
            </w:r>
          </w:p>
          <w:p>
            <w:pPr>
              <w:bidi w:val="0"/>
              <w:rPr>
                <w:rFonts w:hint="eastAsia"/>
                <w:lang w:val="en-US" w:eastAsia="zh-CN"/>
              </w:rPr>
            </w:pPr>
            <w:r>
              <w:rPr>
                <w:rFonts w:hint="eastAsia"/>
                <w:lang w:val="en-US" w:eastAsia="zh-CN"/>
              </w:rPr>
              <w:t>学习《孙绍骋同志在指导兴安盟及科右前旗、突泉县、扎赉特旗第二批主题教育时的讲话》内党办通报【2023】第23期</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39</w:t>
            </w:r>
          </w:p>
        </w:tc>
        <w:tc>
          <w:tcPr>
            <w:tcW w:w="1338" w:type="dxa"/>
            <w:vAlign w:val="center"/>
          </w:tcPr>
          <w:p>
            <w:pPr>
              <w:pStyle w:val="2"/>
              <w:bidi w:val="0"/>
              <w:rPr>
                <w:rFonts w:hint="eastAsia" w:asciiTheme="minorHAnsi" w:hAnsiTheme="minorHAnsi" w:eastAsiaTheme="minorEastAsia" w:cstheme="minorBidi"/>
                <w:kern w:val="2"/>
                <w:sz w:val="21"/>
                <w:szCs w:val="20"/>
                <w:lang w:val="en-US" w:eastAsia="zh-CN" w:bidi="ar-SA"/>
              </w:rPr>
            </w:pPr>
            <w:r>
              <w:rPr>
                <w:rFonts w:hint="eastAsia"/>
                <w:lang w:val="en-US" w:eastAsia="zh-CN"/>
              </w:rPr>
              <w:t>2023.12.7</w:t>
            </w:r>
          </w:p>
        </w:tc>
        <w:tc>
          <w:tcPr>
            <w:tcW w:w="9667" w:type="dxa"/>
            <w:vAlign w:val="center"/>
          </w:tcPr>
          <w:p>
            <w:pPr>
              <w:pStyle w:val="2"/>
              <w:bidi w:val="0"/>
              <w:rPr>
                <w:rFonts w:hint="eastAsia" w:asciiTheme="minorHAnsi" w:hAnsiTheme="minorHAnsi" w:eastAsiaTheme="minorEastAsia" w:cstheme="minorBidi"/>
                <w:kern w:val="2"/>
                <w:sz w:val="21"/>
                <w:szCs w:val="20"/>
                <w:lang w:val="en-US" w:eastAsia="zh-CN" w:bidi="ar-SA"/>
              </w:rPr>
            </w:pPr>
            <w:r>
              <w:rPr>
                <w:rFonts w:hint="eastAsia"/>
                <w:lang w:val="en-US" w:eastAsia="zh-CN"/>
              </w:rPr>
              <w:t>《始终保持马克思主义的蓬勃生机和旺盛活力》</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40</w:t>
            </w:r>
          </w:p>
        </w:tc>
        <w:tc>
          <w:tcPr>
            <w:tcW w:w="1338" w:type="dxa"/>
            <w:vAlign w:val="center"/>
          </w:tcPr>
          <w:p>
            <w:pPr>
              <w:pStyle w:val="2"/>
              <w:bidi w:val="0"/>
              <w:rPr>
                <w:rFonts w:hint="default"/>
                <w:lang w:val="en-US" w:eastAsia="zh-CN"/>
              </w:rPr>
            </w:pPr>
            <w:r>
              <w:rPr>
                <w:rFonts w:hint="eastAsia"/>
                <w:lang w:val="en-US" w:eastAsia="zh-CN"/>
              </w:rPr>
              <w:t>2023.12.14</w:t>
            </w:r>
          </w:p>
        </w:tc>
        <w:tc>
          <w:tcPr>
            <w:tcW w:w="9667" w:type="dxa"/>
            <w:vAlign w:val="center"/>
          </w:tcPr>
          <w:p>
            <w:pPr>
              <w:pStyle w:val="2"/>
              <w:bidi w:val="0"/>
              <w:rPr>
                <w:rFonts w:hint="eastAsia"/>
                <w:lang w:val="en-US" w:eastAsia="zh-CN"/>
              </w:rPr>
            </w:pPr>
            <w:r>
              <w:rPr>
                <w:rFonts w:hint="eastAsia"/>
                <w:lang w:val="en-US" w:eastAsia="zh-CN"/>
              </w:rPr>
              <w:t>《坚持和发展马克思主义，必须同中华优秀传统文化相结合》</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41</w:t>
            </w:r>
          </w:p>
        </w:tc>
        <w:tc>
          <w:tcPr>
            <w:tcW w:w="1338" w:type="dxa"/>
            <w:vAlign w:val="center"/>
          </w:tcPr>
          <w:p>
            <w:pPr>
              <w:pStyle w:val="2"/>
              <w:bidi w:val="0"/>
              <w:rPr>
                <w:rFonts w:hint="default"/>
                <w:lang w:val="en-US" w:eastAsia="zh-CN"/>
              </w:rPr>
            </w:pPr>
            <w:r>
              <w:rPr>
                <w:rFonts w:hint="eastAsia"/>
                <w:lang w:val="en-US" w:eastAsia="zh-CN"/>
              </w:rPr>
              <w:t>2023.12.21</w:t>
            </w:r>
          </w:p>
        </w:tc>
        <w:tc>
          <w:tcPr>
            <w:tcW w:w="9667" w:type="dxa"/>
            <w:vAlign w:val="center"/>
          </w:tcPr>
          <w:p>
            <w:pPr>
              <w:pStyle w:val="2"/>
              <w:bidi w:val="0"/>
              <w:rPr>
                <w:rFonts w:hint="eastAsia"/>
                <w:lang w:val="en-US" w:eastAsia="zh-CN"/>
              </w:rPr>
            </w:pPr>
            <w:r>
              <w:rPr>
                <w:rFonts w:hint="eastAsia"/>
                <w:lang w:val="en-US" w:eastAsia="zh-CN"/>
              </w:rPr>
              <w:t>《马克思主义是我们党的灵魂和旗帜》</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pPr>
              <w:pStyle w:val="2"/>
              <w:bidi w:val="0"/>
              <w:rPr>
                <w:rFonts w:hint="default"/>
                <w:lang w:val="en-US" w:eastAsia="zh-CN"/>
              </w:rPr>
            </w:pPr>
            <w:r>
              <w:rPr>
                <w:rFonts w:hint="eastAsia"/>
                <w:lang w:val="en-US" w:eastAsia="zh-CN"/>
              </w:rPr>
              <w:t>42</w:t>
            </w:r>
          </w:p>
        </w:tc>
        <w:tc>
          <w:tcPr>
            <w:tcW w:w="1338" w:type="dxa"/>
            <w:vAlign w:val="center"/>
          </w:tcPr>
          <w:p>
            <w:pPr>
              <w:pStyle w:val="2"/>
              <w:bidi w:val="0"/>
              <w:rPr>
                <w:rFonts w:hint="default"/>
                <w:lang w:val="en-US" w:eastAsia="zh-CN"/>
              </w:rPr>
            </w:pPr>
            <w:r>
              <w:rPr>
                <w:rFonts w:hint="eastAsia"/>
                <w:lang w:val="en-US" w:eastAsia="zh-CN"/>
              </w:rPr>
              <w:t>2023.12.27</w:t>
            </w:r>
          </w:p>
        </w:tc>
        <w:tc>
          <w:tcPr>
            <w:tcW w:w="9667" w:type="dxa"/>
            <w:vAlign w:val="center"/>
          </w:tcPr>
          <w:p>
            <w:pPr>
              <w:pStyle w:val="2"/>
              <w:bidi w:val="0"/>
              <w:rPr>
                <w:rFonts w:hint="eastAsia"/>
                <w:lang w:val="en-US" w:eastAsia="zh-CN"/>
              </w:rPr>
            </w:pPr>
            <w:r>
              <w:rPr>
                <w:rFonts w:hint="eastAsia"/>
                <w:lang w:val="en-US" w:eastAsia="zh-CN"/>
              </w:rPr>
              <w:t>《中华人民共才国宪法》</w:t>
            </w:r>
          </w:p>
        </w:tc>
        <w:tc>
          <w:tcPr>
            <w:tcW w:w="1132" w:type="dxa"/>
            <w:vAlign w:val="center"/>
          </w:tcPr>
          <w:p>
            <w:pPr>
              <w:pStyle w:val="2"/>
              <w:bidi w:val="0"/>
              <w:rPr>
                <w:rFonts w:hint="eastAsia"/>
                <w:lang w:eastAsia="zh-CN"/>
              </w:rPr>
            </w:pPr>
            <w:r>
              <w:rPr>
                <w:rFonts w:hint="eastAsia"/>
                <w:lang w:eastAsia="zh-CN"/>
              </w:rPr>
              <w:t>全体干部</w:t>
            </w:r>
          </w:p>
        </w:tc>
        <w:tc>
          <w:tcPr>
            <w:tcW w:w="1146" w:type="dxa"/>
            <w:vAlign w:val="center"/>
          </w:tcPr>
          <w:p>
            <w:pPr>
              <w:pStyle w:val="2"/>
              <w:bidi w:val="0"/>
              <w:rPr>
                <w:rFonts w:hint="eastAsia"/>
              </w:rPr>
            </w:pPr>
            <w:r>
              <w:rPr>
                <w:rFonts w:hint="eastAsia"/>
              </w:rPr>
              <w:t>集中学习</w:t>
            </w:r>
          </w:p>
        </w:tc>
      </w:tr>
    </w:tbl>
    <w:p>
      <w:pPr>
        <w:keepNext w:val="0"/>
        <w:keepLines w:val="0"/>
        <w:pageBreakBefore w:val="0"/>
        <w:widowControl w:val="0"/>
        <w:kinsoku/>
        <w:wordWrap/>
        <w:overflowPunct w:val="0"/>
        <w:topLinePunct w:val="0"/>
        <w:autoSpaceDE/>
        <w:autoSpaceDN/>
        <w:bidi w:val="0"/>
        <w:adjustRightInd w:val="0"/>
        <w:snapToGrid w:val="0"/>
        <w:spacing w:line="560" w:lineRule="exact"/>
        <w:ind w:left="0" w:right="0" w:firstLine="0" w:firstLineChars="0"/>
        <w:textAlignment w:val="auto"/>
        <w:rPr>
          <w:color w:val="auto"/>
          <w:sz w:val="32"/>
          <w:szCs w:val="32"/>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70E262F-D537-4FDA-8690-078F49E08CB5}"/>
  </w:font>
  <w:font w:name="Arial">
    <w:panose1 w:val="020B0604020202020204"/>
    <w:charset w:val="01"/>
    <w:family w:val="swiss"/>
    <w:pitch w:val="default"/>
    <w:sig w:usb0="E0002AFF" w:usb1="C0007843" w:usb2="00000009" w:usb3="00000000" w:csb0="400001FF" w:csb1="FFFF0000"/>
    <w:embedRegular r:id="rId2" w:fontKey="{D21A8B1C-2980-4D82-841A-5285EB62D01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E1BB29D-E1C7-424B-A614-E7178B3B08B7}"/>
  </w:font>
  <w:font w:name="Symbol">
    <w:panose1 w:val="05050102010706020507"/>
    <w:charset w:val="02"/>
    <w:family w:val="roman"/>
    <w:pitch w:val="default"/>
    <w:sig w:usb0="00000000" w:usb1="00000000" w:usb2="00000000" w:usb3="00000000" w:csb0="80000000" w:csb1="00000000"/>
    <w:embedRegular r:id="rId4" w:fontKey="{6406DAA9-E680-4637-9F6F-97B76D86E1D6}"/>
  </w:font>
  <w:font w:name="Calibri">
    <w:panose1 w:val="020F0502020204030204"/>
    <w:charset w:val="00"/>
    <w:family w:val="swiss"/>
    <w:pitch w:val="default"/>
    <w:sig w:usb0="E00002FF" w:usb1="4000ACFF" w:usb2="00000001" w:usb3="00000000" w:csb0="2000019F" w:csb1="00000000"/>
    <w:embedRegular r:id="rId5" w:fontKey="{97914F0F-55B4-47F9-980D-9B7BAE6424CC}"/>
  </w:font>
  <w:font w:name="方正小标宋简体">
    <w:panose1 w:val="02000000000000000000"/>
    <w:charset w:val="86"/>
    <w:family w:val="auto"/>
    <w:pitch w:val="default"/>
    <w:sig w:usb0="00000001" w:usb1="080E0000" w:usb2="00000000" w:usb3="00000000" w:csb0="00040000" w:csb1="00000000"/>
    <w:embedRegular r:id="rId6" w:fontKey="{DC16E16C-0B82-499E-BC1F-A15F648A4CAB}"/>
  </w:font>
  <w:font w:name="微软雅黑">
    <w:panose1 w:val="020B0503020204020204"/>
    <w:charset w:val="86"/>
    <w:family w:val="swiss"/>
    <w:pitch w:val="default"/>
    <w:sig w:usb0="80000287" w:usb1="280F3C52" w:usb2="00000016" w:usb3="00000000" w:csb0="0004001F" w:csb1="00000000"/>
    <w:embedRegular r:id="rId7" w:fontKey="{E3937ED3-2B37-4011-9C49-78F25A7C572A}"/>
  </w:font>
  <w:font w:name="方正仿宋简体">
    <w:panose1 w:val="02000000000000000000"/>
    <w:charset w:val="86"/>
    <w:family w:val="auto"/>
    <w:pitch w:val="default"/>
    <w:sig w:usb0="A00002BF" w:usb1="184F6CFA" w:usb2="00000012" w:usb3="00000000" w:csb0="00040001" w:csb1="00000000"/>
    <w:embedRegular r:id="rId8" w:fontKey="{D0FA6C25-5E56-4177-81DA-6236AEE8DFCA}"/>
  </w:font>
  <w:font w:name="方正黑体简体">
    <w:panose1 w:val="02000000000000000000"/>
    <w:charset w:val="86"/>
    <w:family w:val="auto"/>
    <w:pitch w:val="default"/>
    <w:sig w:usb0="A00002BF" w:usb1="184F6CFA" w:usb2="00000012" w:usb3="00000000" w:csb0="00040001" w:csb1="00000000"/>
    <w:embedRegular r:id="rId9" w:fontKey="{021F3B23-5B12-4345-8454-C974BA49261D}"/>
  </w:font>
  <w:font w:name="方正楷体简体">
    <w:panose1 w:val="02000000000000000000"/>
    <w:charset w:val="86"/>
    <w:family w:val="auto"/>
    <w:pitch w:val="default"/>
    <w:sig w:usb0="A00002BF" w:usb1="184F6CFA" w:usb2="00000012" w:usb3="00000000" w:csb0="00040001" w:csb1="00000000"/>
    <w:embedRegular r:id="rId10" w:fontKey="{D43C7276-C30A-4759-ACD2-992E2FF7F31F}"/>
  </w:font>
  <w:font w:name="仿宋">
    <w:panose1 w:val="02010609060101010101"/>
    <w:charset w:val="86"/>
    <w:family w:val="modern"/>
    <w:pitch w:val="default"/>
    <w:sig w:usb0="800002BF" w:usb1="38CF7CFA" w:usb2="00000016" w:usb3="00000000" w:csb0="00040001" w:csb1="00000000"/>
    <w:embedRegular r:id="rId11" w:fontKey="{940A39BF-454D-4CE3-9DA6-ECEFF5284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attachedTemplate r:id="rId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NmMwYTgyMGUzZjViNjA2NjQ3NWYwYjY3OTNlMDgifQ=="/>
  </w:docVars>
  <w:rsids>
    <w:rsidRoot w:val="03BB0275"/>
    <w:rsid w:val="000B44D3"/>
    <w:rsid w:val="00176445"/>
    <w:rsid w:val="0032634D"/>
    <w:rsid w:val="00665BC5"/>
    <w:rsid w:val="009444C8"/>
    <w:rsid w:val="00BF129D"/>
    <w:rsid w:val="00FE13C6"/>
    <w:rsid w:val="011E144B"/>
    <w:rsid w:val="01F10C8C"/>
    <w:rsid w:val="0219499F"/>
    <w:rsid w:val="022831F6"/>
    <w:rsid w:val="039D5A10"/>
    <w:rsid w:val="03BB0275"/>
    <w:rsid w:val="03FC0509"/>
    <w:rsid w:val="046C40BC"/>
    <w:rsid w:val="04AB3B8E"/>
    <w:rsid w:val="05791EDF"/>
    <w:rsid w:val="059068BB"/>
    <w:rsid w:val="06DD51A7"/>
    <w:rsid w:val="06FC7E32"/>
    <w:rsid w:val="07274834"/>
    <w:rsid w:val="078D2CCF"/>
    <w:rsid w:val="08D23878"/>
    <w:rsid w:val="08F662A1"/>
    <w:rsid w:val="08FE5FC0"/>
    <w:rsid w:val="0910354A"/>
    <w:rsid w:val="09D7421C"/>
    <w:rsid w:val="0A2F6DA2"/>
    <w:rsid w:val="0B1D79D9"/>
    <w:rsid w:val="0B7D5960"/>
    <w:rsid w:val="0C075C4D"/>
    <w:rsid w:val="0C0C6EFB"/>
    <w:rsid w:val="0C4F653E"/>
    <w:rsid w:val="0C5C6FB1"/>
    <w:rsid w:val="0C985DEF"/>
    <w:rsid w:val="0D1E66F7"/>
    <w:rsid w:val="0D2A7B11"/>
    <w:rsid w:val="0D5966A4"/>
    <w:rsid w:val="0DA72E2D"/>
    <w:rsid w:val="0DCD2DC7"/>
    <w:rsid w:val="0DFC06C0"/>
    <w:rsid w:val="0E344BF5"/>
    <w:rsid w:val="0EAC0C2F"/>
    <w:rsid w:val="0EB042B4"/>
    <w:rsid w:val="0F024CA9"/>
    <w:rsid w:val="0F1250A5"/>
    <w:rsid w:val="0F332E89"/>
    <w:rsid w:val="0FE21F57"/>
    <w:rsid w:val="10001572"/>
    <w:rsid w:val="108C543F"/>
    <w:rsid w:val="10A77DDC"/>
    <w:rsid w:val="10B07449"/>
    <w:rsid w:val="10F57B80"/>
    <w:rsid w:val="111308E4"/>
    <w:rsid w:val="1154580A"/>
    <w:rsid w:val="11CC3396"/>
    <w:rsid w:val="12095164"/>
    <w:rsid w:val="126A1A12"/>
    <w:rsid w:val="128C3251"/>
    <w:rsid w:val="12AA3233"/>
    <w:rsid w:val="139102FE"/>
    <w:rsid w:val="14943255"/>
    <w:rsid w:val="14B44D44"/>
    <w:rsid w:val="152359BE"/>
    <w:rsid w:val="156B62C0"/>
    <w:rsid w:val="15712B6B"/>
    <w:rsid w:val="1592171D"/>
    <w:rsid w:val="15D604B1"/>
    <w:rsid w:val="15F549D9"/>
    <w:rsid w:val="15F9724C"/>
    <w:rsid w:val="16261842"/>
    <w:rsid w:val="163D2AB4"/>
    <w:rsid w:val="16573A3C"/>
    <w:rsid w:val="16F95131"/>
    <w:rsid w:val="1727694F"/>
    <w:rsid w:val="1783136E"/>
    <w:rsid w:val="18234312"/>
    <w:rsid w:val="182E6B2B"/>
    <w:rsid w:val="188222FC"/>
    <w:rsid w:val="18A346A7"/>
    <w:rsid w:val="190E3D12"/>
    <w:rsid w:val="19BB48CD"/>
    <w:rsid w:val="19C66B43"/>
    <w:rsid w:val="19C92380"/>
    <w:rsid w:val="1B0921C3"/>
    <w:rsid w:val="1BCD22CE"/>
    <w:rsid w:val="1C2044B4"/>
    <w:rsid w:val="1C4811FD"/>
    <w:rsid w:val="1CE27F12"/>
    <w:rsid w:val="1D0F1E37"/>
    <w:rsid w:val="1D470F8D"/>
    <w:rsid w:val="1DEC27F5"/>
    <w:rsid w:val="1E1C64D7"/>
    <w:rsid w:val="1E63121F"/>
    <w:rsid w:val="1EEE4452"/>
    <w:rsid w:val="1F6A2FA3"/>
    <w:rsid w:val="20BA45A6"/>
    <w:rsid w:val="20FB4EAA"/>
    <w:rsid w:val="21472A39"/>
    <w:rsid w:val="21617300"/>
    <w:rsid w:val="217C6B87"/>
    <w:rsid w:val="2234211C"/>
    <w:rsid w:val="22346FFA"/>
    <w:rsid w:val="22491C53"/>
    <w:rsid w:val="227635D6"/>
    <w:rsid w:val="2355658E"/>
    <w:rsid w:val="23831E53"/>
    <w:rsid w:val="23D231B8"/>
    <w:rsid w:val="2426623E"/>
    <w:rsid w:val="24526371"/>
    <w:rsid w:val="24A62007"/>
    <w:rsid w:val="24DF2E79"/>
    <w:rsid w:val="24E82290"/>
    <w:rsid w:val="254F59C2"/>
    <w:rsid w:val="255618B6"/>
    <w:rsid w:val="259239FA"/>
    <w:rsid w:val="26747525"/>
    <w:rsid w:val="27690342"/>
    <w:rsid w:val="281262FC"/>
    <w:rsid w:val="281C5266"/>
    <w:rsid w:val="283D3EBA"/>
    <w:rsid w:val="28D003D2"/>
    <w:rsid w:val="28F02D77"/>
    <w:rsid w:val="29301E72"/>
    <w:rsid w:val="2A12374E"/>
    <w:rsid w:val="2A3D7BF3"/>
    <w:rsid w:val="2AC82E3D"/>
    <w:rsid w:val="2B400C25"/>
    <w:rsid w:val="2B611992"/>
    <w:rsid w:val="2B7C3712"/>
    <w:rsid w:val="2C2327EA"/>
    <w:rsid w:val="2C471DB1"/>
    <w:rsid w:val="2C913A39"/>
    <w:rsid w:val="2CDF099F"/>
    <w:rsid w:val="2DC82C30"/>
    <w:rsid w:val="2DD0279D"/>
    <w:rsid w:val="2DE5690F"/>
    <w:rsid w:val="2E0E7B11"/>
    <w:rsid w:val="2F10554B"/>
    <w:rsid w:val="2F1405B7"/>
    <w:rsid w:val="2F4D6427"/>
    <w:rsid w:val="2F506CB8"/>
    <w:rsid w:val="2F555E0B"/>
    <w:rsid w:val="300D1F85"/>
    <w:rsid w:val="3032411C"/>
    <w:rsid w:val="30704EC2"/>
    <w:rsid w:val="312B2BAB"/>
    <w:rsid w:val="312B6889"/>
    <w:rsid w:val="31400546"/>
    <w:rsid w:val="314155BB"/>
    <w:rsid w:val="31456248"/>
    <w:rsid w:val="31713130"/>
    <w:rsid w:val="32223CA3"/>
    <w:rsid w:val="32275EC4"/>
    <w:rsid w:val="32310D14"/>
    <w:rsid w:val="328722D8"/>
    <w:rsid w:val="32AD70C2"/>
    <w:rsid w:val="33A50596"/>
    <w:rsid w:val="342B381C"/>
    <w:rsid w:val="34A07070"/>
    <w:rsid w:val="34CB5576"/>
    <w:rsid w:val="34F671ED"/>
    <w:rsid w:val="36017A3F"/>
    <w:rsid w:val="3613628A"/>
    <w:rsid w:val="375D062A"/>
    <w:rsid w:val="37971BCD"/>
    <w:rsid w:val="37C92F82"/>
    <w:rsid w:val="37CA1604"/>
    <w:rsid w:val="37DB0FCF"/>
    <w:rsid w:val="38160D70"/>
    <w:rsid w:val="38A92CC9"/>
    <w:rsid w:val="38C822CD"/>
    <w:rsid w:val="38FD7252"/>
    <w:rsid w:val="3A103371"/>
    <w:rsid w:val="3A450998"/>
    <w:rsid w:val="3B494C2A"/>
    <w:rsid w:val="3BB77F08"/>
    <w:rsid w:val="3C035BC2"/>
    <w:rsid w:val="3C2E028B"/>
    <w:rsid w:val="3C3739B2"/>
    <w:rsid w:val="3C3F2106"/>
    <w:rsid w:val="3D107824"/>
    <w:rsid w:val="3DDC2911"/>
    <w:rsid w:val="3DF17B5D"/>
    <w:rsid w:val="3E2B6C66"/>
    <w:rsid w:val="3E2F7D52"/>
    <w:rsid w:val="3E614FD9"/>
    <w:rsid w:val="3E98572D"/>
    <w:rsid w:val="3EFB7F02"/>
    <w:rsid w:val="3F6736E7"/>
    <w:rsid w:val="3FE040B5"/>
    <w:rsid w:val="403B7EDB"/>
    <w:rsid w:val="405338FA"/>
    <w:rsid w:val="413C1454"/>
    <w:rsid w:val="419A106C"/>
    <w:rsid w:val="41B0439D"/>
    <w:rsid w:val="434B3316"/>
    <w:rsid w:val="43AC35A0"/>
    <w:rsid w:val="43FB0DB4"/>
    <w:rsid w:val="442059F0"/>
    <w:rsid w:val="44257DC5"/>
    <w:rsid w:val="44435271"/>
    <w:rsid w:val="44BB63B3"/>
    <w:rsid w:val="45555D50"/>
    <w:rsid w:val="45C06879"/>
    <w:rsid w:val="46353D4B"/>
    <w:rsid w:val="4639534C"/>
    <w:rsid w:val="46676CD6"/>
    <w:rsid w:val="46C023D6"/>
    <w:rsid w:val="46ED1BB6"/>
    <w:rsid w:val="46FC394C"/>
    <w:rsid w:val="47052A91"/>
    <w:rsid w:val="47710C99"/>
    <w:rsid w:val="47B4224B"/>
    <w:rsid w:val="47DC6157"/>
    <w:rsid w:val="480D46DA"/>
    <w:rsid w:val="482A34E0"/>
    <w:rsid w:val="48D8453F"/>
    <w:rsid w:val="493D65EE"/>
    <w:rsid w:val="49F904C5"/>
    <w:rsid w:val="4A923FA9"/>
    <w:rsid w:val="4BD1638C"/>
    <w:rsid w:val="4C71224E"/>
    <w:rsid w:val="4C8D1A33"/>
    <w:rsid w:val="4CA558FA"/>
    <w:rsid w:val="4CC129A6"/>
    <w:rsid w:val="4CCD4E85"/>
    <w:rsid w:val="4CD945DE"/>
    <w:rsid w:val="4D597229"/>
    <w:rsid w:val="4D780890"/>
    <w:rsid w:val="4D887FB1"/>
    <w:rsid w:val="4DE90F17"/>
    <w:rsid w:val="4DF55AA8"/>
    <w:rsid w:val="4E022863"/>
    <w:rsid w:val="4E5F0613"/>
    <w:rsid w:val="4FB23EC1"/>
    <w:rsid w:val="50250266"/>
    <w:rsid w:val="5040325D"/>
    <w:rsid w:val="511B6212"/>
    <w:rsid w:val="51360080"/>
    <w:rsid w:val="515B4DC3"/>
    <w:rsid w:val="515E6DD4"/>
    <w:rsid w:val="522037C5"/>
    <w:rsid w:val="52E40238"/>
    <w:rsid w:val="534C0852"/>
    <w:rsid w:val="54106B37"/>
    <w:rsid w:val="54AA48D9"/>
    <w:rsid w:val="54B451BD"/>
    <w:rsid w:val="54B619BC"/>
    <w:rsid w:val="54C55E20"/>
    <w:rsid w:val="551B39E5"/>
    <w:rsid w:val="55BE476C"/>
    <w:rsid w:val="55D914DC"/>
    <w:rsid w:val="55E055C2"/>
    <w:rsid w:val="56022667"/>
    <w:rsid w:val="56382EF7"/>
    <w:rsid w:val="56971DF1"/>
    <w:rsid w:val="56B55A49"/>
    <w:rsid w:val="56C97471"/>
    <w:rsid w:val="56DA70C5"/>
    <w:rsid w:val="56E37DCE"/>
    <w:rsid w:val="57033411"/>
    <w:rsid w:val="57216B9D"/>
    <w:rsid w:val="573F5F0A"/>
    <w:rsid w:val="577B182D"/>
    <w:rsid w:val="58014AC4"/>
    <w:rsid w:val="58240ACE"/>
    <w:rsid w:val="58683620"/>
    <w:rsid w:val="5886170D"/>
    <w:rsid w:val="58A61818"/>
    <w:rsid w:val="59164B61"/>
    <w:rsid w:val="5917402E"/>
    <w:rsid w:val="597F5680"/>
    <w:rsid w:val="59F70283"/>
    <w:rsid w:val="5A275B85"/>
    <w:rsid w:val="5A785D7F"/>
    <w:rsid w:val="5AAE70AA"/>
    <w:rsid w:val="5B0C7072"/>
    <w:rsid w:val="5B7E1D83"/>
    <w:rsid w:val="5BCF0A61"/>
    <w:rsid w:val="5C0B7817"/>
    <w:rsid w:val="5C2C3059"/>
    <w:rsid w:val="5CD7596E"/>
    <w:rsid w:val="5D1862FD"/>
    <w:rsid w:val="5D250E6D"/>
    <w:rsid w:val="5D614647"/>
    <w:rsid w:val="5DD86729"/>
    <w:rsid w:val="5DE977C2"/>
    <w:rsid w:val="5DEF6205"/>
    <w:rsid w:val="5E1D4C4B"/>
    <w:rsid w:val="5E473A9D"/>
    <w:rsid w:val="5E4D0809"/>
    <w:rsid w:val="5E873E9A"/>
    <w:rsid w:val="5E916EEA"/>
    <w:rsid w:val="5F6C0A31"/>
    <w:rsid w:val="5F91142B"/>
    <w:rsid w:val="60576C40"/>
    <w:rsid w:val="6077243B"/>
    <w:rsid w:val="60A65909"/>
    <w:rsid w:val="619C1A0A"/>
    <w:rsid w:val="619E4C4C"/>
    <w:rsid w:val="61B80F7A"/>
    <w:rsid w:val="61C01D80"/>
    <w:rsid w:val="61CF67F3"/>
    <w:rsid w:val="62362D07"/>
    <w:rsid w:val="62407B8A"/>
    <w:rsid w:val="627055FC"/>
    <w:rsid w:val="62946CA4"/>
    <w:rsid w:val="63032E58"/>
    <w:rsid w:val="633F1FD5"/>
    <w:rsid w:val="636B7F0A"/>
    <w:rsid w:val="63B37834"/>
    <w:rsid w:val="642854AD"/>
    <w:rsid w:val="642B176B"/>
    <w:rsid w:val="6543158F"/>
    <w:rsid w:val="65E5382F"/>
    <w:rsid w:val="66480623"/>
    <w:rsid w:val="665D57D3"/>
    <w:rsid w:val="66AB4FB0"/>
    <w:rsid w:val="66C93DB8"/>
    <w:rsid w:val="67014D18"/>
    <w:rsid w:val="67136B65"/>
    <w:rsid w:val="693253DE"/>
    <w:rsid w:val="69A32817"/>
    <w:rsid w:val="69AA4A71"/>
    <w:rsid w:val="69EA332F"/>
    <w:rsid w:val="6A155CCB"/>
    <w:rsid w:val="6A385747"/>
    <w:rsid w:val="6A7901E3"/>
    <w:rsid w:val="6AC7100E"/>
    <w:rsid w:val="6AE41D3F"/>
    <w:rsid w:val="6B1754FC"/>
    <w:rsid w:val="6B541FC5"/>
    <w:rsid w:val="6BBF4C5B"/>
    <w:rsid w:val="6C6030EB"/>
    <w:rsid w:val="6CC74907"/>
    <w:rsid w:val="6CCF2B43"/>
    <w:rsid w:val="6D535020"/>
    <w:rsid w:val="6D592025"/>
    <w:rsid w:val="6EB17571"/>
    <w:rsid w:val="6F222C4D"/>
    <w:rsid w:val="6F666755"/>
    <w:rsid w:val="6F674007"/>
    <w:rsid w:val="6F7937E1"/>
    <w:rsid w:val="700D257F"/>
    <w:rsid w:val="71171A41"/>
    <w:rsid w:val="713752AB"/>
    <w:rsid w:val="713E6C5C"/>
    <w:rsid w:val="715F7ED3"/>
    <w:rsid w:val="71C13BBF"/>
    <w:rsid w:val="71CA287C"/>
    <w:rsid w:val="72024D0E"/>
    <w:rsid w:val="72103F0B"/>
    <w:rsid w:val="724221FE"/>
    <w:rsid w:val="72510345"/>
    <w:rsid w:val="72C61D86"/>
    <w:rsid w:val="732C168D"/>
    <w:rsid w:val="73B40458"/>
    <w:rsid w:val="74047847"/>
    <w:rsid w:val="741300E6"/>
    <w:rsid w:val="741F6F6C"/>
    <w:rsid w:val="746F6A11"/>
    <w:rsid w:val="74FC6068"/>
    <w:rsid w:val="75271A80"/>
    <w:rsid w:val="752D6AB9"/>
    <w:rsid w:val="75352230"/>
    <w:rsid w:val="7540526D"/>
    <w:rsid w:val="75485D11"/>
    <w:rsid w:val="760A63C3"/>
    <w:rsid w:val="761D0DAF"/>
    <w:rsid w:val="76333B12"/>
    <w:rsid w:val="76810114"/>
    <w:rsid w:val="770E6B43"/>
    <w:rsid w:val="771E2BDA"/>
    <w:rsid w:val="773352EB"/>
    <w:rsid w:val="777D608D"/>
    <w:rsid w:val="77B7399E"/>
    <w:rsid w:val="77C43ECF"/>
    <w:rsid w:val="791733C9"/>
    <w:rsid w:val="79AE5A88"/>
    <w:rsid w:val="79DE5504"/>
    <w:rsid w:val="7A06354F"/>
    <w:rsid w:val="7A261E53"/>
    <w:rsid w:val="7A4E42C3"/>
    <w:rsid w:val="7A74430D"/>
    <w:rsid w:val="7A9735DB"/>
    <w:rsid w:val="7AAF67FA"/>
    <w:rsid w:val="7AE46C89"/>
    <w:rsid w:val="7AE91B47"/>
    <w:rsid w:val="7B032E58"/>
    <w:rsid w:val="7B2400A2"/>
    <w:rsid w:val="7D0D6261"/>
    <w:rsid w:val="7D2378A5"/>
    <w:rsid w:val="7D604BA2"/>
    <w:rsid w:val="7D7801A7"/>
    <w:rsid w:val="7DF63389"/>
    <w:rsid w:val="7E333265"/>
    <w:rsid w:val="7E417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Template>
  <Pages>12</Pages>
  <Words>5475</Words>
  <Characters>5723</Characters>
  <Lines>22</Lines>
  <Paragraphs>6</Paragraphs>
  <TotalTime>0</TotalTime>
  <ScaleCrop>false</ScaleCrop>
  <LinksUpToDate>false</LinksUpToDate>
  <CharactersWithSpaces>5754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2018-05-24T00:58:00Z</dcterms:created>
  <dc:creator>li</dc:creator>
  <cp:lastModifiedBy>极品婆娘</cp:lastModifiedBy>
  <cp:lastPrinted>2023-09-24T05:41:00Z</cp:lastPrinted>
  <dcterms:modified xsi:type="dcterms:W3CDTF">2023-11-27T01:57:46Z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200458003_embed</vt:lpwstr>
  </property>
  <property fmtid="{D5CDD505-2E9C-101B-9397-08002B2CF9AE}" pid="4" name="ICV">
    <vt:lpwstr>D931BA63480D482FB23900A33EA39C48</vt:lpwstr>
  </property>
  <property fmtid="{D5CDD505-2E9C-101B-9397-08002B2CF9AE}" pid="5" name="commondata">
    <vt:lpwstr>eyJoZGlkIjoiZGU3YmQ2YzM2YWE1ODg1NzQ2NjU2NGM4NjJjMjQ4YzQifQ==</vt:lpwstr>
  </property>
</Properties>
</file>