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20" w:firstLineChars="80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支委会会议</w:t>
      </w:r>
    </w:p>
    <w:p>
      <w:pPr>
        <w:ind w:firstLine="640" w:firstLineChars="200"/>
        <w:rPr>
          <w:rFonts w:hint="default" w:ascii="Times New Roman" w:hAnsi="Times New Roman" w:eastAsia="方正仿宋简体" w:cs="Times New Roman"/>
          <w:sz w:val="32"/>
          <w:szCs w:val="32"/>
          <w:lang w:val="en-US" w:eastAsia="zh-CN"/>
        </w:rPr>
      </w:pPr>
    </w:p>
    <w:p>
      <w:pPr>
        <w:ind w:firstLine="640" w:firstLineChars="200"/>
        <w:jc w:val="left"/>
        <w:rPr>
          <w:rFonts w:hint="eastAsia" w:ascii="仿宋" w:hAnsi="仿宋" w:eastAsia="仿宋" w:cs="仿宋"/>
          <w:i w:val="0"/>
          <w:iCs w:val="0"/>
          <w:caps w:val="0"/>
          <w:color w:val="333333"/>
          <w:spacing w:val="0"/>
          <w:sz w:val="32"/>
          <w:szCs w:val="32"/>
          <w:shd w:val="clear" w:fill="FFFFFF"/>
          <w:lang w:val="en-US" w:eastAsia="zh-CN"/>
        </w:r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年10</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新城街道辽河社区召开支委会会议，</w:t>
      </w:r>
      <w:r>
        <w:rPr>
          <w:rFonts w:hint="eastAsia" w:ascii="方正仿宋简体" w:hAnsi="方正仿宋简体" w:eastAsia="方正仿宋简体" w:cs="方正仿宋简体"/>
          <w:i w:val="0"/>
          <w:iCs w:val="0"/>
          <w:caps w:val="0"/>
          <w:color w:val="333333"/>
          <w:spacing w:val="0"/>
          <w:sz w:val="32"/>
          <w:szCs w:val="32"/>
          <w:shd w:val="clear" w:fill="FFFFFF"/>
        </w:rPr>
        <w:t>对近期重点工作进行讨论和</w:t>
      </w:r>
      <w:r>
        <w:rPr>
          <w:rFonts w:hint="eastAsia" w:ascii="方正仿宋简体" w:hAnsi="方正仿宋简体" w:eastAsia="方正仿宋简体" w:cs="方正仿宋简体"/>
          <w:i w:val="0"/>
          <w:iCs w:val="0"/>
          <w:caps w:val="0"/>
          <w:color w:val="333333"/>
          <w:spacing w:val="0"/>
          <w:sz w:val="32"/>
          <w:szCs w:val="32"/>
          <w:shd w:val="clear" w:fill="FFFFFF"/>
          <w:lang w:eastAsia="zh-CN"/>
        </w:rPr>
        <w:t>部署</w:t>
      </w:r>
      <w:r>
        <w:rPr>
          <w:rFonts w:hint="eastAsia" w:ascii="方正仿宋简体" w:hAnsi="方正仿宋简体" w:eastAsia="方正仿宋简体" w:cs="方正仿宋简体"/>
          <w:i w:val="0"/>
          <w:iCs w:val="0"/>
          <w:caps w:val="0"/>
          <w:color w:val="333333"/>
          <w:spacing w:val="0"/>
          <w:sz w:val="32"/>
          <w:szCs w:val="32"/>
          <w:shd w:val="clear" w:fill="FFFFFF"/>
        </w:rPr>
        <w:t>。</w:t>
      </w:r>
      <w:r>
        <w:rPr>
          <w:rFonts w:hint="eastAsia" w:ascii="方正仿宋简体" w:hAnsi="方正仿宋简体" w:eastAsia="方正仿宋简体" w:cs="方正仿宋简体"/>
          <w:i w:val="0"/>
          <w:iCs w:val="0"/>
          <w:caps w:val="0"/>
          <w:color w:val="333333"/>
          <w:spacing w:val="0"/>
          <w:sz w:val="32"/>
          <w:szCs w:val="32"/>
          <w:shd w:val="clear" w:fill="FFFFFF"/>
          <w:lang w:eastAsia="zh-CN"/>
        </w:rPr>
        <w:t>一是安排部署好审查预备党员教育考察支委会。二是继续做好辖区人口普查工作，补全信息</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。三是做好辖区内</w:t>
      </w:r>
      <w:r>
        <w:rPr>
          <w:rFonts w:hint="eastAsia" w:ascii="仿宋" w:hAnsi="仿宋" w:eastAsia="仿宋" w:cs="仿宋"/>
          <w:sz w:val="32"/>
          <w:szCs w:val="32"/>
          <w:lang w:val="en-US" w:eastAsia="zh-CN"/>
        </w:rPr>
        <w:t>新时代文明实践推广国家通用语言文字铸牢中华民族共同体意识宣传</w:t>
      </w:r>
      <w:r>
        <w:rPr>
          <w:rFonts w:hint="eastAsia" w:ascii="仿宋" w:hAnsi="仿宋" w:eastAsia="仿宋" w:cs="仿宋"/>
          <w:i w:val="0"/>
          <w:iCs w:val="0"/>
          <w:caps w:val="0"/>
          <w:color w:val="333333"/>
          <w:spacing w:val="0"/>
          <w:sz w:val="32"/>
          <w:szCs w:val="32"/>
          <w:shd w:val="clear" w:fill="FFFFFF"/>
          <w:lang w:val="en-US" w:eastAsia="zh-CN"/>
        </w:rPr>
        <w:t>工作。</w:t>
      </w:r>
    </w:p>
    <w:p>
      <w:pPr>
        <w:jc w:val="right"/>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p>
    <w:p>
      <w:pPr>
        <w:jc w:val="center"/>
        <w:rPr>
          <w:rFonts w:hint="eastAsia" w:ascii="方正仿宋简体" w:hAnsi="方正仿宋简体" w:eastAsia="方正仿宋简体" w:cs="方正仿宋简体"/>
          <w:sz w:val="32"/>
          <w:szCs w:val="32"/>
          <w:lang w:val="en-US" w:eastAsia="zh-CN"/>
        </w:rPr>
      </w:pPr>
      <w:bookmarkStart w:id="0" w:name="_GoBack"/>
      <w:bookmarkEnd w:id="0"/>
      <w:r>
        <w:rPr>
          <w:rFonts w:hint="eastAsia" w:ascii="方正仿宋简体" w:hAnsi="方正仿宋简体" w:eastAsia="方正仿宋简体" w:cs="方正仿宋简体"/>
          <w:sz w:val="32"/>
          <w:szCs w:val="32"/>
          <w:lang w:val="en-US" w:eastAsia="zh-CN"/>
        </w:rPr>
        <w:t xml:space="preserve">                          </w:t>
      </w:r>
    </w:p>
    <w:p>
      <w:pPr>
        <w:jc w:val="center"/>
        <w:rPr>
          <w:rFonts w:hint="eastAsia" w:ascii="方正仿宋简体" w:hAnsi="方正仿宋简体" w:eastAsia="方正仿宋简体" w:cs="方正仿宋简体"/>
          <w:sz w:val="32"/>
          <w:szCs w:val="32"/>
          <w:lang w:val="en-US" w:eastAsia="zh-CN"/>
        </w:rPr>
      </w:pPr>
    </w:p>
    <w:p>
      <w:pPr>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新城街道辽河社区</w:t>
      </w:r>
    </w:p>
    <w:p>
      <w:pPr>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年10月9日</w:t>
      </w: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5274310" cy="2966720"/>
            <wp:effectExtent l="0" t="0" r="13970" b="5080"/>
            <wp:docPr id="1" name="图片 1" descr="微信图片_202309201539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920153908(1)"/>
                    <pic:cNvPicPr>
                      <a:picLocks noChangeAspect="1"/>
                    </pic:cNvPicPr>
                  </pic:nvPicPr>
                  <pic:blipFill>
                    <a:blip r:embed="rId4"/>
                    <a:stretch>
                      <a:fillRect/>
                    </a:stretch>
                  </pic:blipFill>
                  <pic:spPr>
                    <a:xfrm>
                      <a:off x="0" y="0"/>
                      <a:ext cx="5274310" cy="2966720"/>
                    </a:xfrm>
                    <a:prstGeom prst="rect">
                      <a:avLst/>
                    </a:prstGeom>
                  </pic:spPr>
                </pic:pic>
              </a:graphicData>
            </a:graphic>
          </wp:inline>
        </w:drawing>
      </w:r>
    </w:p>
    <w:p>
      <w:pPr>
        <w:ind w:firstLine="3520" w:firstLineChars="800"/>
        <w:rPr>
          <w:rFonts w:hint="eastAsia" w:ascii="方正小标宋简体" w:hAnsi="方正小标宋简体" w:eastAsia="方正小标宋简体" w:cs="方正小标宋简体"/>
          <w:sz w:val="44"/>
          <w:szCs w:val="44"/>
          <w:lang w:eastAsia="zh-CN"/>
        </w:rPr>
      </w:pPr>
    </w:p>
    <w:p>
      <w:pP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drawing>
          <wp:inline distT="0" distB="0" distL="114300" distR="114300">
            <wp:extent cx="5274310" cy="2966720"/>
            <wp:effectExtent l="0" t="0" r="13970" b="5080"/>
            <wp:docPr id="2" name="图片 2" descr="微信图片_20230920153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920153910(1)"/>
                    <pic:cNvPicPr>
                      <a:picLocks noChangeAspect="1"/>
                    </pic:cNvPicPr>
                  </pic:nvPicPr>
                  <pic:blipFill>
                    <a:blip r:embed="rId5"/>
                    <a:stretch>
                      <a:fillRect/>
                    </a:stretch>
                  </pic:blipFill>
                  <pic:spPr>
                    <a:xfrm>
                      <a:off x="0" y="0"/>
                      <a:ext cx="5274310" cy="29667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1B58550D"/>
    <w:rsid w:val="369E7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2023-10-20T00:49:00Z</dcterms:created>
  <dc:creator>Administrator</dc:creator>
  <cp:lastModifiedBy>包英明..</cp:lastModifiedBy>
  <cp:lastPrinted>2023-10-25T07:50:29Z</cp:lastPrinted>
  <dcterms:modified xsi:type="dcterms:W3CDTF">2023-10-25T07:50:38Z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9FB7D2800EDE4B2EB64D5877DDBCDFD7_12</vt:lpwstr>
  </property>
</Properties>
</file>