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jc w:val="center"/>
        <w:rPr>
          <w:rFonts w:hint="eastAsia" w:ascii="方正小标宋简体" w:hAnsi="方正小标宋简体" w:eastAsia="方正小标宋简体" w:cs="方正小标宋简体"/>
          <w:color w:val="333333"/>
          <w:sz w:val="44"/>
          <w:szCs w:val="44"/>
        </w:rPr>
      </w:pPr>
      <w:bookmarkStart w:id="0" w:name="_GoBack"/>
      <w:r>
        <w:rPr>
          <w:rFonts w:hint="eastAsia" w:ascii="方正小标宋简体" w:hAnsi="方正小标宋简体" w:eastAsia="方正小标宋简体" w:cs="方正小标宋简体"/>
          <w:color w:val="333333"/>
          <w:sz w:val="44"/>
          <w:szCs w:val="44"/>
          <w:lang w:eastAsia="zh-CN"/>
        </w:rPr>
        <w:t>学习</w:t>
      </w:r>
      <w:r>
        <w:rPr>
          <w:rFonts w:hint="eastAsia" w:ascii="方正小标宋简体" w:hAnsi="方正小标宋简体" w:eastAsia="方正小标宋简体" w:cs="方正小标宋简体"/>
          <w:color w:val="333333"/>
          <w:sz w:val="44"/>
          <w:szCs w:val="44"/>
          <w:lang w:eastAsia="zh-CN"/>
        </w:rPr>
        <w:t>支部党员学习</w:t>
      </w:r>
      <w:r>
        <w:rPr>
          <w:rFonts w:hint="eastAsia" w:ascii="方正小标宋简体" w:hAnsi="方正小标宋简体" w:eastAsia="方正小标宋简体" w:cs="方正小标宋简体"/>
          <w:color w:val="333333"/>
          <w:sz w:val="44"/>
          <w:szCs w:val="44"/>
        </w:rPr>
        <w:t>党风廉政建设</w:t>
      </w:r>
    </w:p>
    <w:bookmarkEnd w:id="0"/>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rPr>
        <w:t>党风廉政建设责任制，是指各级党委（党组）、政府（行政）及其职能部门的领导班子、领导干部在党风廉政建设中应当承担责任的制度</w:t>
      </w:r>
      <w:r>
        <w:rPr>
          <w:rFonts w:hint="eastAsia" w:ascii="方正仿宋简体" w:hAnsi="方正仿宋简体" w:eastAsia="方正仿宋简体" w:cs="方正仿宋简体"/>
          <w:i w:val="0"/>
          <w:iCs w:val="0"/>
          <w:caps w:val="0"/>
          <w:color w:val="000000"/>
          <w:spacing w:val="0"/>
          <w:sz w:val="32"/>
          <w:szCs w:val="32"/>
          <w:shd w:val="clear" w:fill="FFFFFF"/>
          <w:lang w:eastAsia="zh-CN"/>
        </w:rPr>
        <w:t>，</w:t>
      </w:r>
      <w:r>
        <w:rPr>
          <w:rFonts w:hint="eastAsia" w:ascii="方正仿宋简体" w:hAnsi="方正仿宋简体" w:eastAsia="方正仿宋简体" w:cs="方正仿宋简体"/>
          <w:i w:val="0"/>
          <w:iCs w:val="0"/>
          <w:caps w:val="0"/>
          <w:color w:val="000000"/>
          <w:spacing w:val="0"/>
          <w:sz w:val="32"/>
          <w:szCs w:val="32"/>
          <w:shd w:val="clear" w:fill="FFFFFF"/>
        </w:rPr>
        <w:t>党风廉政建设包括内容。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drawing>
          <wp:inline distT="0" distB="0" distL="114300" distR="114300">
            <wp:extent cx="5645150" cy="3147060"/>
            <wp:effectExtent l="0" t="0" r="12700" b="152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45150" cy="314706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dotted" w:color="E4E4E4" w:sz="12" w:space="30"/>
          <w:bottom w:val="none" w:color="auto" w:sz="0" w:space="0"/>
          <w:right w:val="none" w:color="auto" w:sz="0" w:space="0"/>
        </w:pBdr>
        <w:spacing w:before="0" w:beforeAutospacing="0" w:after="0" w:afterAutospacing="0" w:line="540" w:lineRule="atLeast"/>
        <w:ind w:right="0" w:firstLine="640" w:firstLineChars="20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1、</w:t>
      </w:r>
      <w:r>
        <w:rPr>
          <w:rFonts w:hint="eastAsia" w:ascii="方正仿宋简体" w:hAnsi="方正仿宋简体" w:eastAsia="方正仿宋简体" w:cs="方正仿宋简体"/>
          <w:i w:val="0"/>
          <w:iCs w:val="0"/>
          <w:caps w:val="0"/>
          <w:color w:val="000000"/>
          <w:spacing w:val="0"/>
          <w:sz w:val="32"/>
          <w:szCs w:val="32"/>
          <w:shd w:val="clear" w:fill="FFFFFF"/>
        </w:rPr>
        <w:t>立足教育抓预防，形成拒腐防变教育长效机制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rPr>
        <w:t>加强反腐倡廉宣传教育，是反腐败斗争的一项基础性工作，在预防腐败工作中起着奠基和先导作用。在实践中，该行始终把教育放在首要位置，不断探索拒腐防变教育长效机制，通过开展多种形式的教育活动，切实增强教育的说服力，使广大</w:t>
      </w:r>
      <w:r>
        <w:rPr>
          <w:rFonts w:hint="eastAsia" w:ascii="方正仿宋简体" w:hAnsi="方正仿宋简体" w:eastAsia="方正仿宋简体" w:cs="方正仿宋简体"/>
          <w:i w:val="0"/>
          <w:iCs w:val="0"/>
          <w:caps w:val="0"/>
          <w:color w:val="000000"/>
          <w:spacing w:val="0"/>
          <w:sz w:val="32"/>
          <w:szCs w:val="32"/>
          <w:shd w:val="clear" w:fill="FFFFFF"/>
          <w:lang w:eastAsia="zh-CN"/>
        </w:rPr>
        <w:t>农村</w:t>
      </w:r>
      <w:r>
        <w:rPr>
          <w:rFonts w:hint="eastAsia" w:ascii="方正仿宋简体" w:hAnsi="方正仿宋简体" w:eastAsia="方正仿宋简体" w:cs="方正仿宋简体"/>
          <w:i w:val="0"/>
          <w:iCs w:val="0"/>
          <w:caps w:val="0"/>
          <w:color w:val="000000"/>
          <w:spacing w:val="0"/>
          <w:sz w:val="32"/>
          <w:szCs w:val="32"/>
          <w:shd w:val="clear" w:fill="FFFFFF"/>
        </w:rPr>
        <w:t>干部进一步坚定了理想信念，筑牢了思想道德防线，增强了拒腐防变能力。</w:t>
      </w:r>
    </w:p>
    <w:p>
      <w:pPr>
        <w:pStyle w:val="3"/>
        <w:keepNext w:val="0"/>
        <w:keepLines w:val="0"/>
        <w:widowControl/>
        <w:suppressLineNumbers w:val="0"/>
        <w:pBdr>
          <w:top w:val="none" w:color="auto" w:sz="0" w:space="0"/>
          <w:left w:val="dotted" w:color="E4E4E4" w:sz="12" w:space="30"/>
          <w:bottom w:val="none" w:color="auto" w:sz="0" w:space="0"/>
          <w:right w:val="none" w:color="auto" w:sz="0" w:space="0"/>
        </w:pBdr>
        <w:spacing w:before="0" w:beforeAutospacing="0" w:after="0" w:afterAutospacing="0" w:line="540" w:lineRule="atLeast"/>
        <w:ind w:left="270" w:right="0" w:firstLine="320" w:firstLineChars="10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2、</w:t>
      </w:r>
      <w:r>
        <w:rPr>
          <w:rFonts w:hint="eastAsia" w:ascii="方正仿宋简体" w:hAnsi="方正仿宋简体" w:eastAsia="方正仿宋简体" w:cs="方正仿宋简体"/>
          <w:i w:val="0"/>
          <w:iCs w:val="0"/>
          <w:caps w:val="0"/>
          <w:color w:val="000000"/>
          <w:spacing w:val="0"/>
          <w:sz w:val="32"/>
          <w:szCs w:val="32"/>
          <w:shd w:val="clear" w:fill="FFFFFF"/>
        </w:rPr>
        <w:t>完善制度抓预防，创建反腐倡廉制度体系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rPr>
        <w:t>制度建设是预防腐败工作的根本性、全局性、稳定性和长期性环节，是防腐败工作起到实效的根本保证，是惩治和预防腐败的有力措施。</w:t>
      </w:r>
    </w:p>
    <w:p>
      <w:pPr>
        <w:pStyle w:val="3"/>
        <w:keepNext w:val="0"/>
        <w:keepLines w:val="0"/>
        <w:widowControl/>
        <w:suppressLineNumbers w:val="0"/>
        <w:pBdr>
          <w:top w:val="none" w:color="auto" w:sz="0" w:space="0"/>
          <w:left w:val="dotted" w:color="E4E4E4" w:sz="12" w:space="30"/>
          <w:bottom w:val="none" w:color="auto" w:sz="0" w:space="0"/>
          <w:right w:val="none" w:color="auto" w:sz="0" w:space="0"/>
        </w:pBdr>
        <w:spacing w:before="0" w:beforeAutospacing="0" w:after="0" w:afterAutospacing="0" w:line="540" w:lineRule="atLeast"/>
        <w:ind w:left="270" w:right="0" w:firstLine="320" w:firstLineChars="10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3、</w:t>
      </w:r>
      <w:r>
        <w:rPr>
          <w:rFonts w:hint="eastAsia" w:ascii="方正仿宋简体" w:hAnsi="方正仿宋简体" w:eastAsia="方正仿宋简体" w:cs="方正仿宋简体"/>
          <w:i w:val="0"/>
          <w:iCs w:val="0"/>
          <w:caps w:val="0"/>
          <w:color w:val="000000"/>
          <w:spacing w:val="0"/>
          <w:sz w:val="32"/>
          <w:szCs w:val="32"/>
          <w:shd w:val="clear" w:fill="FFFFFF"/>
        </w:rPr>
        <w:t>强化监督抓预防，创新权力运行监督机制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rPr>
        <w:t>加强对权力运行的监控和监督是检验教育效果的重要途径，是执行规章制度的重要保障。在实际工作中，该行通过突出重点、完善手段、健全体系，努力创新权力运行监督机制，认真落实监督工作，切实增强监督的制衡力，使监督成为预防腐败的一个有力武器。</w:t>
      </w:r>
    </w:p>
    <w:p>
      <w:pPr>
        <w:pStyle w:val="3"/>
        <w:keepNext w:val="0"/>
        <w:keepLines w:val="0"/>
        <w:widowControl/>
        <w:suppressLineNumbers w:val="0"/>
        <w:pBdr>
          <w:top w:val="none" w:color="auto" w:sz="0" w:space="0"/>
          <w:left w:val="dotted" w:color="E4E4E4" w:sz="12" w:space="30"/>
          <w:bottom w:val="none" w:color="auto" w:sz="0" w:space="0"/>
          <w:right w:val="none" w:color="auto" w:sz="0" w:space="0"/>
        </w:pBdr>
        <w:spacing w:before="0" w:beforeAutospacing="0" w:after="0" w:afterAutospacing="0" w:line="540" w:lineRule="atLeast"/>
        <w:ind w:right="0" w:firstLine="640" w:firstLineChars="20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4、</w:t>
      </w:r>
      <w:r>
        <w:rPr>
          <w:rFonts w:hint="eastAsia" w:ascii="方正仿宋简体" w:hAnsi="方正仿宋简体" w:eastAsia="方正仿宋简体" w:cs="方正仿宋简体"/>
          <w:i w:val="0"/>
          <w:iCs w:val="0"/>
          <w:caps w:val="0"/>
          <w:color w:val="000000"/>
          <w:spacing w:val="0"/>
          <w:sz w:val="32"/>
          <w:szCs w:val="32"/>
          <w:shd w:val="clear" w:fill="FFFFFF"/>
        </w:rPr>
        <w:t>建立健全防控廉政风险制度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rPr>
        <w:t>要针对重点对象、重点领域和关键环节，逐步建立健全风险预警、纠错整改、内外监督、考核评价和责任追究机制，形成一整套行之有效的廉政风险防控制度体系。</w:t>
      </w:r>
    </w:p>
    <w:p>
      <w:pPr>
        <w:pStyle w:val="3"/>
        <w:keepNext w:val="0"/>
        <w:keepLines w:val="0"/>
        <w:widowControl/>
        <w:suppressLineNumbers w:val="0"/>
        <w:pBdr>
          <w:top w:val="none" w:color="auto" w:sz="0" w:space="0"/>
          <w:left w:val="dotted" w:color="E4E4E4" w:sz="12" w:space="30"/>
          <w:bottom w:val="none" w:color="auto" w:sz="0" w:space="0"/>
          <w:right w:val="none" w:color="auto" w:sz="0" w:space="0"/>
        </w:pBdr>
        <w:spacing w:before="0" w:beforeAutospacing="0" w:after="0" w:afterAutospacing="0" w:line="540" w:lineRule="atLeast"/>
        <w:ind w:right="0" w:firstLine="640" w:firstLineChars="20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5、</w:t>
      </w:r>
      <w:r>
        <w:rPr>
          <w:rFonts w:hint="eastAsia" w:ascii="方正仿宋简体" w:hAnsi="方正仿宋简体" w:eastAsia="方正仿宋简体" w:cs="方正仿宋简体"/>
          <w:i w:val="0"/>
          <w:iCs w:val="0"/>
          <w:caps w:val="0"/>
          <w:color w:val="000000"/>
          <w:spacing w:val="0"/>
          <w:sz w:val="32"/>
          <w:szCs w:val="32"/>
          <w:shd w:val="clear" w:fill="FFFFFF"/>
        </w:rPr>
        <w:t>健全防止利益冲突制度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rPr>
        <w:t>要进一步完善利益冲突回避制度，重点完善公务回避、任职回避、地域回避制度；进一步完善并严格执行公职人员行为限制和领导干部亲属经商、担任公职和社会组织职务等相关制度规定，防止领导干部利用公共权力或自身影响为亲属和其他特定关系人谋取私利。</w:t>
      </w:r>
    </w:p>
    <w:p>
      <w:pPr>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2I2NzI5YWRiMjIxNjIxZTAyMWIyNjU1ZTk5NDEifQ=="/>
  </w:docVars>
  <w:rsids>
    <w:rsidRoot w:val="05ED001A"/>
    <w:rsid w:val="05ED001A"/>
    <w:rsid w:val="1AE33019"/>
    <w:rsid w:val="206B4539"/>
    <w:rsid w:val="48DC0C54"/>
    <w:rsid w:val="49906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671</Words>
  <Characters>671</Characters>
  <Lines>0</Lines>
  <Paragraphs>0</Paragraphs>
  <TotalTime>2</TotalTime>
  <ScaleCrop>false</ScaleCrop>
  <LinksUpToDate>false</LinksUpToDate>
  <CharactersWithSpaces>671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2023-06-20T09:10:00Z</dcterms:created>
  <dc:creator>Administrator</dc:creator>
  <cp:lastModifiedBy>Administrator</cp:lastModifiedBy>
  <dcterms:modified xsi:type="dcterms:W3CDTF">2023-10-09T02:35:27Z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412812A98A424E3AA45D583D4810DC70_13</vt:lpwstr>
  </property>
</Properties>
</file>