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cstheme="minorEastAsia"/>
          <w:b/>
          <w:bCs/>
          <w:sz w:val="32"/>
          <w:szCs w:val="40"/>
          <w:lang w:val="en-US" w:eastAsia="zh-CN"/>
        </w:rPr>
      </w:pPr>
      <w:bookmarkStart w:id="0" w:name="_GoBack"/>
      <w:r>
        <w:rPr>
          <w:rFonts w:hint="eastAsia" w:asciiTheme="minorEastAsia" w:hAnsiTheme="minorEastAsia" w:cstheme="minorEastAsia"/>
          <w:b/>
          <w:bCs/>
          <w:sz w:val="32"/>
          <w:szCs w:val="40"/>
          <w:lang w:val="en-US" w:eastAsia="zh-CN"/>
        </w:rPr>
        <w:t>学习贯彻开发区干部大会王洪江书记讲话精神</w:t>
      </w:r>
    </w:p>
    <w:bookmarkEnd w:id="0"/>
    <w:p>
      <w:pPr>
        <w:jc w:val="center"/>
        <w:rPr>
          <w:rFonts w:hint="eastAsia" w:asciiTheme="minorEastAsia" w:hAnsiTheme="minorEastAsia" w:cstheme="minorEastAsia"/>
          <w:b/>
          <w:bCs/>
          <w:sz w:val="32"/>
          <w:szCs w:val="40"/>
          <w:lang w:val="en-US" w:eastAsia="zh-CN"/>
        </w:rPr>
      </w:pPr>
    </w:p>
    <w:p>
      <w:p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lang w:val="en-US" w:eastAsia="zh-CN"/>
        </w:rPr>
        <w:t>2023年8月6日开发区召开干部大会后，</w:t>
      </w:r>
      <w:r>
        <w:rPr>
          <w:rFonts w:hint="eastAsia" w:asciiTheme="minorEastAsia" w:hAnsiTheme="minorEastAsia" w:cstheme="minorEastAsia"/>
          <w:sz w:val="32"/>
          <w:szCs w:val="40"/>
          <w:lang w:val="en-US" w:eastAsia="zh-CN"/>
        </w:rPr>
        <w:t>我</w:t>
      </w:r>
      <w:r>
        <w:rPr>
          <w:rFonts w:hint="eastAsia" w:asciiTheme="minorEastAsia" w:hAnsiTheme="minorEastAsia" w:eastAsiaTheme="minorEastAsia" w:cstheme="minorEastAsia"/>
          <w:sz w:val="32"/>
          <w:szCs w:val="40"/>
          <w:lang w:val="en-US" w:eastAsia="zh-CN"/>
        </w:rPr>
        <w:t>村立即召开村支两委全体成员以及党员、村民代表参加会议，传达贯彻开发区干部大会的会议精神，并</w:t>
      </w:r>
      <w:r>
        <w:rPr>
          <w:rFonts w:hint="eastAsia" w:asciiTheme="minorEastAsia" w:hAnsiTheme="minorEastAsia" w:cstheme="minorEastAsia"/>
          <w:sz w:val="32"/>
          <w:szCs w:val="40"/>
          <w:lang w:val="en-US" w:eastAsia="zh-CN"/>
        </w:rPr>
        <w:t>认真</w:t>
      </w:r>
      <w:r>
        <w:rPr>
          <w:rFonts w:hint="eastAsia" w:asciiTheme="minorEastAsia" w:hAnsiTheme="minorEastAsia" w:eastAsiaTheme="minorEastAsia" w:cstheme="minorEastAsia"/>
          <w:sz w:val="32"/>
          <w:szCs w:val="40"/>
          <w:lang w:val="en-US" w:eastAsia="zh-CN"/>
        </w:rPr>
        <w:t>学习了王洪江书记的讲话精神，</w:t>
      </w:r>
      <w:r>
        <w:rPr>
          <w:rFonts w:hint="eastAsia" w:asciiTheme="minorEastAsia" w:hAnsiTheme="minorEastAsia" w:cstheme="minorEastAsia"/>
          <w:sz w:val="32"/>
          <w:szCs w:val="40"/>
          <w:lang w:val="en-US" w:eastAsia="zh-CN"/>
        </w:rPr>
        <w:t>结合“三会一课”、主题党日、书记讲党课形式，组织党员进行集中学习研讨，进一步聚焦办好落实“五大任务”和全方位建设“模范自治区”两件大事，弘扬蒙古马精神和“三北精神”。</w:t>
      </w:r>
    </w:p>
    <w:p>
      <w:p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cstheme="minorEastAsia"/>
          <w:b w:val="0"/>
          <w:bCs w:val="0"/>
          <w:i w:val="0"/>
          <w:iCs w:val="0"/>
          <w:caps w:val="0"/>
          <w:color w:val="auto"/>
          <w:spacing w:val="0"/>
          <w:sz w:val="32"/>
          <w:szCs w:val="32"/>
          <w:shd w:val="clear" w:color="auto" w:fill="FFFFFF"/>
          <w:lang w:val="en-US" w:eastAsia="zh-CN"/>
        </w:rPr>
        <w:t>8</w:t>
      </w:r>
      <w:r>
        <w:rPr>
          <w:rFonts w:hint="eastAsia" w:asciiTheme="minorEastAsia" w:hAnsiTheme="minorEastAsia" w:eastAsiaTheme="minorEastAsia" w:cstheme="minorEastAsia"/>
          <w:b w:val="0"/>
          <w:bCs w:val="0"/>
          <w:i w:val="0"/>
          <w:iCs w:val="0"/>
          <w:caps w:val="0"/>
          <w:color w:val="auto"/>
          <w:spacing w:val="0"/>
          <w:sz w:val="32"/>
          <w:szCs w:val="32"/>
          <w:shd w:val="clear" w:color="auto" w:fill="FFFFFF"/>
          <w:lang w:val="en-US" w:eastAsia="zh-CN"/>
        </w:rPr>
        <w:t>月</w:t>
      </w:r>
      <w:r>
        <w:rPr>
          <w:rFonts w:hint="eastAsia" w:asciiTheme="minorEastAsia" w:hAnsiTheme="minorEastAsia" w:cstheme="minorEastAsia"/>
          <w:b w:val="0"/>
          <w:bCs w:val="0"/>
          <w:i w:val="0"/>
          <w:iCs w:val="0"/>
          <w:caps w:val="0"/>
          <w:color w:val="auto"/>
          <w:spacing w:val="0"/>
          <w:sz w:val="32"/>
          <w:szCs w:val="32"/>
          <w:shd w:val="clear" w:color="auto" w:fill="FFFFFF"/>
          <w:lang w:val="en-US" w:eastAsia="zh-CN"/>
        </w:rPr>
        <w:t>15</w:t>
      </w:r>
      <w:r>
        <w:rPr>
          <w:rFonts w:hint="eastAsia" w:asciiTheme="minorEastAsia" w:hAnsiTheme="minorEastAsia" w:eastAsiaTheme="minorEastAsia" w:cstheme="minorEastAsia"/>
          <w:b w:val="0"/>
          <w:bCs w:val="0"/>
          <w:i w:val="0"/>
          <w:iCs w:val="0"/>
          <w:caps w:val="0"/>
          <w:color w:val="auto"/>
          <w:spacing w:val="0"/>
          <w:sz w:val="32"/>
          <w:szCs w:val="32"/>
          <w:shd w:val="clear" w:color="auto" w:fill="FFFFFF"/>
          <w:lang w:val="en-US" w:eastAsia="zh-CN"/>
        </w:rPr>
        <w:t>日，三家子村党支部书记孙立波召开小组会议，第一时间学习传达、第一时间把握精神实质、第一时间抓好贯彻落实；研究部署贯彻落实工作，两委班子以身作则、率先垂范，带头学习、深刻领会。</w:t>
      </w:r>
      <w:r>
        <w:rPr>
          <w:rFonts w:hint="eastAsia" w:asciiTheme="minorEastAsia" w:hAnsiTheme="minorEastAsia" w:cstheme="minorEastAsia"/>
          <w:sz w:val="32"/>
          <w:szCs w:val="40"/>
          <w:lang w:val="en-US" w:eastAsia="zh-CN"/>
        </w:rPr>
        <w:t>召开会议主要任务：学习贯彻王洪江书记在干部大会上的讲话。王书记传达习近平总书记考察内蒙古重要讲话精神和《内蒙古自治区党委关于全方位建设模范自治区的决定》。</w:t>
      </w:r>
    </w:p>
    <w:p>
      <w:p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cstheme="minorEastAsia"/>
          <w:sz w:val="32"/>
          <w:szCs w:val="40"/>
          <w:lang w:val="en-US" w:eastAsia="zh-CN"/>
        </w:rPr>
        <w:t>我们深情的体会到习近平总书记对内蒙古的关怀与热爱，自觉用总书记考察内蒙古时的重要指示和重要讲话精神武装头脑、指导实践、推动工作，不断提高感党恩、听党话、跟党走的政治自觉。习近平总书记始终心系内蒙古人民、亲自指引内蒙古发展、殷切寄予内蒙古厚望。在全面贯彻党的二十大精神开年之局、深入开展习近平新时代中国特色社会主义思想主题教育的重要时刻。</w:t>
      </w:r>
    </w:p>
    <w:p>
      <w:pPr>
        <w:numPr>
          <w:ilvl w:val="0"/>
          <w:numId w:val="1"/>
        </w:num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cstheme="minorEastAsia"/>
          <w:sz w:val="32"/>
          <w:szCs w:val="40"/>
          <w:lang w:val="en-US" w:eastAsia="zh-CN"/>
        </w:rPr>
        <w:t>党的十八大、十九大、二十大以来，总书记到民族地区考察的第一站都是内蒙古，我们要深情感悟总书记对内蒙古各族人民的深切关怀和对内蒙古工作的高度重视，更要深刻认识到总书记对内蒙古的重要讲话、重要指示，是我们最为重要、最为宝贵的政治财富，对于做好新时代内蒙古工作具有全局性、战略性、根本性的重大影响，这份关怀厚爱是沉甸甸的，绝不能辜负。</w:t>
      </w:r>
    </w:p>
    <w:p>
      <w:pPr>
        <w:numPr>
          <w:ilvl w:val="0"/>
          <w:numId w:val="1"/>
        </w:num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cstheme="minorEastAsia"/>
          <w:sz w:val="32"/>
          <w:szCs w:val="40"/>
          <w:lang w:val="en-US" w:eastAsia="zh-CN"/>
        </w:rPr>
        <w:t>要深情感悟总书记为内蒙古确立的战略定位和前进的方向，习总书记特别强调“内蒙古是我国最早成立的民主自治区，在中国式现代化建设中闯出新路来。”为完成“五大任务”和全方位建设“模范自治区”两件大事，是内蒙古贯彻落实总书记重要指示精神。为完成“五大任务”提供有利的引领，两者相辅相成、相得益彰，我们一定要保持战略定力、坚守战略定位，自觉以总书记重要指示精神统领各方面工作，坚定不移办好“两件大事”。</w:t>
      </w:r>
    </w:p>
    <w:p>
      <w:pPr>
        <w:numPr>
          <w:ilvl w:val="0"/>
          <w:numId w:val="1"/>
        </w:num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cstheme="minorEastAsia"/>
          <w:sz w:val="32"/>
          <w:szCs w:val="40"/>
          <w:lang w:val="en-US" w:eastAsia="zh-CN"/>
        </w:rPr>
        <w:t>要深情感悟总书记道内蒙古考察给我们带来的重大政策和难得发展机遇，总书记强调大力发展优势特色产业，积极探索资源型地区转型发展新路径，加快构建体现内蒙古特色优势的现代化产业体系。我们一定要强化责任担当、把握历史机遇。</w:t>
      </w:r>
    </w:p>
    <w:p>
      <w:pPr>
        <w:ind w:firstLine="640" w:firstLineChars="200"/>
        <w:rPr>
          <w:rFonts w:hint="eastAsia" w:asciiTheme="minorEastAsia" w:hAnsiTheme="minorEastAsia" w:eastAsiaTheme="minorEastAsia" w:cstheme="minorEastAsia"/>
          <w:b w:val="0"/>
          <w:bCs w:val="0"/>
          <w:i w:val="0"/>
          <w:iCs w:val="0"/>
          <w:caps w:val="0"/>
          <w:color w:val="auto"/>
          <w:spacing w:val="0"/>
          <w:sz w:val="32"/>
          <w:szCs w:val="32"/>
          <w:shd w:val="clear" w:color="auto" w:fill="FFFFFF"/>
          <w:lang w:val="en-US" w:eastAsia="zh-CN"/>
        </w:rPr>
      </w:pPr>
      <w:r>
        <w:rPr>
          <w:rFonts w:hint="eastAsia" w:asciiTheme="minorEastAsia" w:hAnsiTheme="minorEastAsia" w:cstheme="minorEastAsia"/>
          <w:b w:val="0"/>
          <w:bCs w:val="0"/>
          <w:i w:val="0"/>
          <w:iCs w:val="0"/>
          <w:caps w:val="0"/>
          <w:color w:val="auto"/>
          <w:spacing w:val="0"/>
          <w:sz w:val="32"/>
          <w:szCs w:val="32"/>
          <w:shd w:val="clear" w:color="auto" w:fill="FFFFFF"/>
          <w:lang w:val="en-US" w:eastAsia="zh-CN"/>
        </w:rPr>
        <w:t>王书记传达</w:t>
      </w:r>
      <w:r>
        <w:rPr>
          <w:rFonts w:hint="eastAsia" w:asciiTheme="minorEastAsia" w:hAnsiTheme="minorEastAsia" w:eastAsiaTheme="minorEastAsia" w:cstheme="minorEastAsia"/>
          <w:b w:val="0"/>
          <w:bCs w:val="0"/>
          <w:i w:val="0"/>
          <w:iCs w:val="0"/>
          <w:caps w:val="0"/>
          <w:color w:val="auto"/>
          <w:spacing w:val="0"/>
          <w:sz w:val="32"/>
          <w:szCs w:val="32"/>
          <w:shd w:val="clear" w:color="auto" w:fill="FFFFFF"/>
          <w:lang w:val="en-US" w:eastAsia="zh-CN"/>
        </w:rPr>
        <w:t>习近平总书记强调，通过集中教育推动全党以自我革命精神解决党风方面的突出问题，是一条重要历史经验。我们在组织学习第一时间传达落实后，最直观的感受是看党风方面存在的问题是否得到解决、党员干部作风是否有明显进步。要抓实以学正风，坚持目标导向和问题导向相结合、学查改相贯通，对标党风要求找差距、对表党性要求查根源、对照党纪要求明举措，增强检视整改实效。把工作抓实、基础打实、步子迈实，以这次主题教育为契机，要弘扬清廉之风。</w:t>
      </w:r>
    </w:p>
    <w:p>
      <w:pPr>
        <w:jc w:val="center"/>
        <w:rPr>
          <w:rFonts w:hint="eastAsia" w:asciiTheme="minorEastAsia" w:hAnsiTheme="minorEastAsia" w:cstheme="minorEastAsia"/>
          <w:sz w:val="32"/>
          <w:szCs w:val="40"/>
          <w:lang w:val="en-US" w:eastAsia="zh-CN"/>
        </w:rPr>
      </w:pPr>
      <w:r>
        <w:rPr>
          <w:rFonts w:hint="eastAsia" w:eastAsia="宋体"/>
          <w:caps w:val="0"/>
          <w:color w:val="auto"/>
          <w:spacing w:val="0"/>
          <w:sz w:val="28"/>
          <w:szCs w:val="28"/>
          <w:shd w:val="clear" w:color="auto" w:fill="FFFFFF"/>
          <w:lang w:eastAsia="zh-CN"/>
        </w:rPr>
        <w:drawing>
          <wp:inline distT="0" distB="0" distL="114300" distR="114300">
            <wp:extent cx="3721735" cy="4937760"/>
            <wp:effectExtent l="0" t="0" r="5715" b="2540"/>
            <wp:docPr id="4" name="图片 4" descr="c3709e7bc02ae0f165c6d4a8a52f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3709e7bc02ae0f165c6d4a8a52f624"/>
                    <pic:cNvPicPr>
                      <a:picLocks noChangeAspect="1"/>
                    </pic:cNvPicPr>
                  </pic:nvPicPr>
                  <pic:blipFill>
                    <a:blip r:embed="rId4"/>
                    <a:stretch>
                      <a:fillRect/>
                    </a:stretch>
                  </pic:blipFill>
                  <pic:spPr>
                    <a:xfrm rot="16200000">
                      <a:off x="0" y="0"/>
                      <a:ext cx="3721735" cy="4937760"/>
                    </a:xfrm>
                    <a:prstGeom prst="rect">
                      <a:avLst/>
                    </a:prstGeom>
                  </pic:spPr>
                </pic:pic>
              </a:graphicData>
            </a:graphic>
          </wp:inline>
        </w:drawing>
      </w:r>
    </w:p>
    <w:p>
      <w:pPr>
        <w:jc w:val="both"/>
        <w:rPr>
          <w:rFonts w:hint="eastAsia" w:asciiTheme="minorEastAsia" w:hAnsiTheme="minorEastAsia" w:cstheme="minorEastAsia"/>
          <w:b/>
          <w:bCs/>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4C73A"/>
    <w:multiLevelType w:val="singleLevel"/>
    <w:tmpl w:val="8584C73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751B02"/>
    <w:rsid w:val="1FA00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2023-09-29T03:24:40Z</dcterms:created>
  <dc:creator>ASUS</dc:creator>
  <cp:lastModifiedBy>゛      佳         </cp:lastModifiedBy>
  <dcterms:modified xsi:type="dcterms:W3CDTF">2023-09-29T03:28:07Z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2052-11.1.0.10943</vt:lpwstr>
  </property>
  <property fmtid="{D5CDD505-2E9C-101B-9397-08002B2CF9AE}" pid="3" name="ICV">
    <vt:lpwstr>1D7295D1D96D4C70BA2EB9723AA8BAA7</vt:lpwstr>
  </property>
</Properties>
</file>