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firstLine="1200" w:firstLineChars="300"/>
        <w:jc w:val="both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关于将李红腊同志进行发展对象公示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按照发展党员工作有关规定，经支部委员会研究，同意陈军同志为发展对象人选。现将有关情况报告如下：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李红腊，女，汉族，初中文化，内蒙古通辽市经济技术开发区河西街道三义堂村人，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1985年1月8日生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2005年9月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参加工作。该同志于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2021年3月26日提出入党申请，2022年4月23日被确定为入党积极分子，培养联系人为李志军、刘彦春。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经过党支部的培养教育和考察，在听取党小组、培养联系人、党员和群众意见的基础上，经2023年6月1日支部委员会研究，认为陈军同志具备党员条件，同意确定其为发展对象人选。入党介绍人为朱宝昌、李学森。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公示期2023.8.14-------2023.8.21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联系电话13190895119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中共河西街道三义堂村党支部委员会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2023年8月14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48077B68"/>
    <w:rsid w:val="08B033EE"/>
    <w:rsid w:val="1A705063"/>
    <w:rsid w:val="256103D2"/>
    <w:rsid w:val="2E0B26FC"/>
    <w:rsid w:val="311E7658"/>
    <w:rsid w:val="38564A64"/>
    <w:rsid w:val="39A57645"/>
    <w:rsid w:val="3C163D2E"/>
    <w:rsid w:val="48077B68"/>
    <w:rsid w:val="5AFE71D1"/>
    <w:rsid w:val="6EBF7D4B"/>
    <w:rsid w:val="7DF5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341</Characters>
  <Lines>0</Lines>
  <Paragraphs>0</Paragraphs>
  <TotalTime>7</TotalTime>
  <ScaleCrop>false</ScaleCrop>
  <LinksUpToDate>false</LinksUpToDate>
  <CharactersWithSpaces>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2019-11-19T07:55:00Z</dcterms:created>
  <dc:creator>无悔1391736908</dc:creator>
  <cp:lastModifiedBy>Administrator</cp:lastModifiedBy>
  <cp:lastPrinted>2022-01-08T03:23:00Z</cp:lastPrinted>
  <dcterms:modified xsi:type="dcterms:W3CDTF">2023-09-26T14:49:52Z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FBDDF6FDAB5E49C18629709E7659D533</vt:lpwstr>
  </property>
</Properties>
</file>