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新时代文明实践站志愿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服务活动记录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 xml:space="preserve">               </w:t>
      </w:r>
    </w:p>
    <w:tbl>
      <w:tblPr>
        <w:tblStyle w:val="3"/>
        <w:tblW w:w="10518" w:type="dxa"/>
        <w:tblInd w:w="-10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6"/>
        <w:gridCol w:w="3223"/>
        <w:gridCol w:w="1753"/>
        <w:gridCol w:w="3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8482" w:type="dxa"/>
            <w:gridSpan w:val="3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宣传贯彻民族宗教和法律法规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3223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20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23.8.15</w:t>
            </w:r>
          </w:p>
        </w:tc>
        <w:tc>
          <w:tcPr>
            <w:tcW w:w="1753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3506" w:type="dxa"/>
          </w:tcPr>
          <w:p>
            <w:pPr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活动室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参与人员（数）</w:t>
            </w:r>
          </w:p>
        </w:tc>
        <w:tc>
          <w:tcPr>
            <w:tcW w:w="3223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753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活动联系人</w:t>
            </w:r>
          </w:p>
        </w:tc>
        <w:tc>
          <w:tcPr>
            <w:tcW w:w="3506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孙志敏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8" w:type="dxa"/>
            <w:gridSpan w:val="4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活动简讯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8" w:hRule="atLeast"/>
        </w:trPr>
        <w:tc>
          <w:tcPr>
            <w:tcW w:w="10518" w:type="dxa"/>
            <w:gridSpan w:val="4"/>
          </w:tcPr>
          <w:p>
            <w:pPr>
              <w:ind w:firstLine="562" w:firstLineChars="200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老区社区开展民族宗教和法律法规宣讲活动，活动中</w:t>
            </w: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  <w:t>工作人员通过发放普法手册、互动问答的形式向群众宣传民族团结、宗教信仰自由、抵制非法传教等方面内容，对“如何正确区分宗教与邪教”“什么是正常的宗教活动”等问题进行了重点讲解，引导宗教人士和信教群众自觉遵守宗教方针和法律法规，提升反邪教斗争意识和能力，共同维护社会和谐稳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8" w:type="dxa"/>
            <w:gridSpan w:val="4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活动图片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8" w:hRule="atLeast"/>
        </w:trPr>
        <w:tc>
          <w:tcPr>
            <w:tcW w:w="10518" w:type="dxa"/>
            <w:gridSpan w:val="4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6522085" cy="3013710"/>
                  <wp:effectExtent l="0" t="0" r="635" b="3810"/>
                  <wp:docPr id="2" name="图片 2" descr="f3c6afc57c8ebcba56d5e79a13ed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3c6afc57c8ebcba56d5e79a13ed12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2085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6522085" cy="3013710"/>
                  <wp:effectExtent l="0" t="0" r="635" b="3810"/>
                  <wp:docPr id="3" name="图片 3" descr="032303eacef57c010f42c91c3dfe8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032303eacef57c010f42c91c3dfe8ad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2085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xZWEwZTk3MzgyZGRmZjI2YzJhMjAzZmU3YjY4MzMifQ=="/>
  </w:docVars>
  <w:rsids>
    <w:rsidRoot w:val="6A217E2E"/>
    <w:rsid w:val="04756532"/>
    <w:rsid w:val="25A071A1"/>
    <w:rsid w:val="3B7A0FDE"/>
    <w:rsid w:val="3E304B6F"/>
    <w:rsid w:val="5CC00B23"/>
    <w:rsid w:val="6A21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</Words>
  <Characters>51</Characters>
  <Lines>0</Lines>
  <Paragraphs>0</Paragraphs>
  <TotalTime>6</TotalTime>
  <ScaleCrop>false</ScaleCrop>
  <LinksUpToDate>false</LinksUpToDate>
  <CharactersWithSpaces>66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2023-05-23T01:33:00Z</dcterms:created>
  <dc:creator>TLF</dc:creator>
  <cp:lastModifiedBy>通辽第五中学 戴红艳</cp:lastModifiedBy>
  <dcterms:modified xsi:type="dcterms:W3CDTF">2023-08-15T00:45:47Z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474DE29539BD49B9911ED3CD3DA70DC4_11</vt:lpwstr>
  </property>
</Properties>
</file>