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金都新城社区</w:t>
      </w:r>
      <w:r>
        <w:rPr>
          <w:rFonts w:hint="eastAsia" w:ascii="方正小标宋简体" w:hAnsi="方正小标宋简体" w:eastAsia="方正小标宋简体" w:cs="方正小标宋简体"/>
          <w:sz w:val="44"/>
          <w:szCs w:val="44"/>
          <w:lang w:val="en-US" w:eastAsia="zh-CN"/>
        </w:rPr>
        <w:t>党总支</w:t>
      </w:r>
      <w:r>
        <w:rPr>
          <w:rFonts w:hint="eastAsia" w:ascii="方正小标宋简体" w:hAnsi="方正小标宋简体" w:eastAsia="方正小标宋简体" w:cs="方正小标宋简体"/>
          <w:sz w:val="44"/>
          <w:szCs w:val="44"/>
        </w:rPr>
        <w:t>组织学习</w:t>
      </w:r>
      <w:r>
        <w:rPr>
          <w:rFonts w:hint="eastAsia" w:ascii="方正小标宋简体" w:hAnsi="方正小标宋简体" w:eastAsia="方正小标宋简体" w:cs="方正小标宋简体"/>
          <w:sz w:val="44"/>
          <w:szCs w:val="44"/>
          <w:lang w:eastAsia="zh-CN"/>
        </w:rPr>
        <w:t>《习近平论党风廉政建设和反腐败斗争》</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金都新城社区党总支</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default" w:ascii="仿宋" w:hAnsi="仿宋" w:eastAsia="仿宋" w:cs="仿宋"/>
          <w:sz w:val="32"/>
          <w:szCs w:val="32"/>
          <w:lang w:eastAsia="zh-CN"/>
        </w:rPr>
        <w:t>2023年</w:t>
      </w:r>
      <w:r>
        <w:rPr>
          <w:rFonts w:hint="eastAsia" w:ascii="仿宋" w:hAnsi="仿宋" w:eastAsia="仿宋" w:cs="仿宋"/>
          <w:sz w:val="32"/>
          <w:szCs w:val="32"/>
          <w:lang w:val="en-US" w:eastAsia="zh-CN"/>
        </w:rPr>
        <w:t>8</w:t>
      </w:r>
      <w:r>
        <w:rPr>
          <w:rFonts w:hint="default" w:ascii="仿宋" w:hAnsi="仿宋" w:eastAsia="仿宋" w:cs="仿宋"/>
          <w:sz w:val="32"/>
          <w:szCs w:val="32"/>
          <w:lang w:eastAsia="zh-CN"/>
        </w:rPr>
        <w:t>月</w:t>
      </w:r>
      <w:r>
        <w:rPr>
          <w:rFonts w:hint="eastAsia" w:ascii="仿宋" w:hAnsi="仿宋" w:eastAsia="仿宋" w:cs="仿宋"/>
          <w:sz w:val="32"/>
          <w:szCs w:val="32"/>
          <w:lang w:val="en-US" w:eastAsia="zh-CN"/>
        </w:rPr>
        <w:t>11</w:t>
      </w:r>
      <w:bookmarkStart w:id="0" w:name="_GoBack"/>
      <w:bookmarkEnd w:id="0"/>
      <w:r>
        <w:rPr>
          <w:rFonts w:hint="default" w:ascii="仿宋" w:hAnsi="仿宋" w:eastAsia="仿宋" w:cs="仿宋"/>
          <w:sz w:val="32"/>
          <w:szCs w:val="32"/>
          <w:lang w:eastAsia="zh-CN"/>
        </w:rPr>
        <w:t>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2023年8月</w:t>
      </w:r>
      <w:r>
        <w:rPr>
          <w:rFonts w:hint="eastAsia" w:ascii="仿宋" w:hAnsi="仿宋" w:eastAsia="仿宋" w:cs="仿宋"/>
          <w:sz w:val="32"/>
          <w:szCs w:val="32"/>
          <w:lang w:val="en-US" w:eastAsia="zh-CN"/>
        </w:rPr>
        <w:t>11</w:t>
      </w:r>
      <w:r>
        <w:rPr>
          <w:rFonts w:hint="eastAsia" w:ascii="仿宋" w:hAnsi="仿宋" w:eastAsia="仿宋" w:cs="仿宋"/>
          <w:sz w:val="32"/>
          <w:szCs w:val="32"/>
        </w:rPr>
        <w:t>日，金都新城社区党总支召开党风廉政建设工作会议，研究部署下半年党风廉政工作，并组织学习了习近平总书记关于党风廉政建设和反腐败工作重要论述，此次</w:t>
      </w:r>
      <w:r>
        <w:rPr>
          <w:rFonts w:hint="eastAsia" w:ascii="仿宋" w:hAnsi="仿宋" w:eastAsia="仿宋" w:cs="仿宋"/>
          <w:sz w:val="32"/>
          <w:szCs w:val="32"/>
          <w:lang w:val="en-US" w:eastAsia="zh-CN"/>
        </w:rPr>
        <w:t>会议</w:t>
      </w:r>
      <w:r>
        <w:rPr>
          <w:rFonts w:hint="eastAsia" w:ascii="仿宋" w:hAnsi="仿宋" w:eastAsia="仿宋" w:cs="仿宋"/>
          <w:sz w:val="32"/>
          <w:szCs w:val="32"/>
        </w:rPr>
        <w:t>由社区副书记夏磊主持，社区全体工作人员参加。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会议指出，要深入学习领会习近平总书记关于党风廉政建设和反腐败斗争重要论述精神，增强责任意识、忧患意识、担当意识，清醒认识形势，明确努力方向，推动党风廉政建设和反腐败斗争深入发展。要充分认清进一步改进作风狠抓落实工作的紧迫性，认真学习相关会议、文件精神，引起高度重视，加强统筹谋划，凝聚思想共识，增强信心自觉，进一步巩固和拓展风清气正、干事创业的良好政治生态</w:t>
      </w:r>
      <w:r>
        <w:rPr>
          <w:rFonts w:hint="eastAsia" w:ascii="仿宋" w:hAnsi="仿宋" w:eastAsia="仿宋" w:cs="仿宋"/>
          <w:sz w:val="32"/>
          <w:szCs w:val="32"/>
          <w:lang w:val="en-US" w:eastAsia="zh-CN"/>
        </w:rPr>
        <w:t>环境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7485" cy="3959860"/>
            <wp:effectExtent l="0" t="0" r="18415" b="2540"/>
            <wp:docPr id="1" name="图片 1" descr="2023.8.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8.11.1"/>
                    <pic:cNvPicPr>
                      <a:picLocks noChangeAspect="1"/>
                    </pic:cNvPicPr>
                  </pic:nvPicPr>
                  <pic:blipFill>
                    <a:blip r:embed="rId4"/>
                    <a:stretch>
                      <a:fillRect/>
                    </a:stretch>
                  </pic:blipFill>
                  <pic:spPr>
                    <a:xfrm>
                      <a:off x="0" y="0"/>
                      <a:ext cx="527748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2023.8.11组织学习《习近平论党风廉政建设和反腐败斗争》</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7485" cy="3959860"/>
            <wp:effectExtent l="0" t="0" r="18415" b="2540"/>
            <wp:docPr id="2" name="图片 2" descr="2023.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8.11.2"/>
                    <pic:cNvPicPr>
                      <a:picLocks noChangeAspect="1"/>
                    </pic:cNvPicPr>
                  </pic:nvPicPr>
                  <pic:blipFill>
                    <a:blip r:embed="rId5"/>
                    <a:stretch>
                      <a:fillRect/>
                    </a:stretch>
                  </pic:blipFill>
                  <pic:spPr>
                    <a:xfrm>
                      <a:off x="0" y="0"/>
                      <a:ext cx="527748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2023.8.11组织学习《习近平论党风廉政建设和反腐败斗争》</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0A61F65"/>
    <w:rsid w:val="012773E6"/>
    <w:rsid w:val="02713DF9"/>
    <w:rsid w:val="04130DDE"/>
    <w:rsid w:val="058A2987"/>
    <w:rsid w:val="0A261F90"/>
    <w:rsid w:val="0A67269E"/>
    <w:rsid w:val="11BF0122"/>
    <w:rsid w:val="11E651EB"/>
    <w:rsid w:val="12A64675"/>
    <w:rsid w:val="181F0972"/>
    <w:rsid w:val="186D00D2"/>
    <w:rsid w:val="1A582196"/>
    <w:rsid w:val="1C58056C"/>
    <w:rsid w:val="1D8E2F80"/>
    <w:rsid w:val="1E1F5978"/>
    <w:rsid w:val="1FB625C5"/>
    <w:rsid w:val="21823639"/>
    <w:rsid w:val="24931664"/>
    <w:rsid w:val="29C11D0A"/>
    <w:rsid w:val="2AC054F4"/>
    <w:rsid w:val="2F912A8D"/>
    <w:rsid w:val="326734DA"/>
    <w:rsid w:val="394D77FC"/>
    <w:rsid w:val="3AED1695"/>
    <w:rsid w:val="3FA96C8F"/>
    <w:rsid w:val="42C17BA0"/>
    <w:rsid w:val="438C4ADE"/>
    <w:rsid w:val="440D537D"/>
    <w:rsid w:val="44BB7C5C"/>
    <w:rsid w:val="45ED7A4C"/>
    <w:rsid w:val="46256B67"/>
    <w:rsid w:val="48930786"/>
    <w:rsid w:val="49D923B8"/>
    <w:rsid w:val="4E58484D"/>
    <w:rsid w:val="4F8C18D0"/>
    <w:rsid w:val="55E743CF"/>
    <w:rsid w:val="574B0161"/>
    <w:rsid w:val="5D252F07"/>
    <w:rsid w:val="60946C5A"/>
    <w:rsid w:val="60D65153"/>
    <w:rsid w:val="617C70FB"/>
    <w:rsid w:val="62F617E3"/>
    <w:rsid w:val="630B1178"/>
    <w:rsid w:val="635B0F50"/>
    <w:rsid w:val="655140E1"/>
    <w:rsid w:val="65E40253"/>
    <w:rsid w:val="6A8461B2"/>
    <w:rsid w:val="6CAE2EF9"/>
    <w:rsid w:val="6CCE1DF2"/>
    <w:rsid w:val="6FE13F47"/>
    <w:rsid w:val="723B654A"/>
    <w:rsid w:val="72B255A0"/>
    <w:rsid w:val="73195612"/>
    <w:rsid w:val="738C7264"/>
    <w:rsid w:val="7B7C3C04"/>
    <w:rsid w:val="7D002732"/>
    <w:rsid w:val="7DB6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dcterms:modified xsi:type="dcterms:W3CDTF">2023-09-01T08:56:11Z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0D85DC3B06C3464B871E8380B48DF7FA</vt:lpwstr>
  </property>
</Properties>
</file>