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6"/>
          <w:rFonts w:hint="default" w:ascii="Times New Roman" w:hAnsi="Times New Roman" w:eastAsia="微软简隶书" w:cs="Times New Roman"/>
          <w:b/>
          <w:bCs/>
          <w:color w:val="FF0000"/>
          <w:sz w:val="72"/>
          <w:szCs w:val="72"/>
        </w:rPr>
      </w:pPr>
      <w:r>
        <w:rPr>
          <w:rStyle w:val="6"/>
          <w:rFonts w:hint="default" w:ascii="Times New Roman" w:hAnsi="Times New Roman" w:eastAsia="微软简隶书" w:cs="Times New Roman"/>
          <w:b/>
          <w:bCs/>
          <w:color w:val="FF0000"/>
          <w:sz w:val="72"/>
          <w:szCs w:val="72"/>
        </w:rPr>
        <w:t>工 作 简 报</w:t>
      </w:r>
    </w:p>
    <w:p>
      <w:pPr>
        <w:jc w:val="center"/>
        <w:rPr>
          <w:rFonts w:hint="default" w:ascii="Times New Roman" w:hAnsi="Times New Roman" w:eastAsia="仿宋" w:cs="Times New Roman"/>
        </w:rPr>
      </w:pPr>
    </w:p>
    <w:p>
      <w:pPr>
        <w:jc w:val="center"/>
        <w:rPr>
          <w:rFonts w:hint="default" w:ascii="Times New Roman" w:hAnsi="Times New Roman" w:cs="Times New Roman"/>
          <w:b/>
          <w:color w:val="FF0000"/>
          <w:sz w:val="32"/>
          <w:szCs w:val="32"/>
          <w:lang w:bidi="ar"/>
        </w:rPr>
      </w:pPr>
      <w:r>
        <w:rPr>
          <w:rFonts w:hint="default" w:ascii="Times New Roman" w:hAnsi="Times New Roman" w:cs="Times New Roman"/>
          <w:b/>
          <w:color w:val="000000"/>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332105</wp:posOffset>
                </wp:positionV>
                <wp:extent cx="521081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10810" cy="1841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8pt;margin-top:26.15pt;height:1.45pt;width:410.3pt;z-index:251659264;mso-width-relative:page;mso-height-relative:page;" filled="f" stroked="t" coordsize="21600,21600" o:gfxdata="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1OmdYAAAAHAQAADwAAAAAAAAABACAAAAAiAAAAZHJz&#10;L2Rvd25yZXYueG1sUEsBAhQAFAAAAAgAh07iQA/ShJsGAgAA/QMAAA4AAAAAAAAAAQAgAAAAJQEA&#10;AGRycy9lMm9Eb2MueG1sUEsFBgAAAAAGAAYAWQEAAJ0FAAAAAA==&#10;">
                <v:fill on="f" focussize="0,0"/>
                <v:stroke weight="1.5pt" color="#FF0000" joinstyle="round"/>
                <v:imagedata o:title=""/>
                <o:lock v:ext="edit" aspectratio="f"/>
              </v:line>
            </w:pict>
          </mc:Fallback>
        </mc:AlternateContent>
      </w:r>
      <w:r>
        <w:rPr>
          <w:rFonts w:hint="default" w:ascii="Times New Roman" w:hAnsi="Times New Roman" w:cs="Times New Roman"/>
          <w:b/>
          <w:color w:val="000000"/>
          <w:sz w:val="32"/>
          <w:szCs w:val="32"/>
          <w:lang w:bidi="ar"/>
        </w:rPr>
        <w:t>新城街道天域蓝湾社区党支部</w:t>
      </w:r>
      <w:r>
        <w:rPr>
          <w:rFonts w:hint="default" w:ascii="Times New Roman" w:hAnsi="Times New Roman" w:cs="Times New Roman"/>
          <w:b/>
          <w:color w:val="FF0000"/>
          <w:sz w:val="32"/>
          <w:szCs w:val="32"/>
          <w:lang w:bidi="ar"/>
        </w:rPr>
        <w:t xml:space="preserve">        </w:t>
      </w:r>
      <w:r>
        <w:rPr>
          <w:rFonts w:hint="default" w:ascii="Times New Roman" w:hAnsi="Times New Roman" w:cs="Times New Roman"/>
          <w:b/>
          <w:color w:val="000000"/>
          <w:sz w:val="32"/>
          <w:szCs w:val="32"/>
          <w:lang w:bidi="ar"/>
        </w:rPr>
        <w:t>2023年</w:t>
      </w:r>
      <w:r>
        <w:rPr>
          <w:rFonts w:hint="default" w:ascii="Times New Roman" w:hAnsi="Times New Roman" w:cs="Times New Roman"/>
          <w:b/>
          <w:color w:val="000000"/>
          <w:sz w:val="32"/>
          <w:szCs w:val="32"/>
          <w:lang w:val="en-US" w:eastAsia="zh-CN" w:bidi="ar"/>
        </w:rPr>
        <w:t>7</w:t>
      </w:r>
      <w:r>
        <w:rPr>
          <w:rFonts w:hint="default" w:ascii="Times New Roman" w:hAnsi="Times New Roman" w:cs="Times New Roman"/>
          <w:b/>
          <w:color w:val="000000"/>
          <w:sz w:val="32"/>
          <w:szCs w:val="32"/>
          <w:lang w:bidi="ar"/>
        </w:rPr>
        <w:t>月</w:t>
      </w:r>
      <w:r>
        <w:rPr>
          <w:rFonts w:hint="default" w:ascii="Times New Roman" w:hAnsi="Times New Roman" w:cs="Times New Roman"/>
          <w:b/>
          <w:color w:val="000000"/>
          <w:sz w:val="32"/>
          <w:szCs w:val="32"/>
          <w:lang w:val="en-US" w:eastAsia="zh-CN" w:bidi="ar"/>
        </w:rPr>
        <w:t>10</w:t>
      </w:r>
      <w:r>
        <w:rPr>
          <w:rFonts w:hint="default" w:ascii="Times New Roman" w:hAnsi="Times New Roman" w:cs="Times New Roman"/>
          <w:b/>
          <w:color w:val="000000"/>
          <w:sz w:val="32"/>
          <w:szCs w:val="32"/>
          <w:lang w:bidi="ar"/>
        </w:rPr>
        <w:t>日</w:t>
      </w:r>
    </w:p>
    <w:p>
      <w:pPr>
        <w:jc w:val="center"/>
        <w:rPr>
          <w:rFonts w:hint="default" w:ascii="Times New Roman" w:hAnsi="Times New Roman" w:cs="Times New Roman"/>
          <w:b/>
          <w:sz w:val="44"/>
          <w:szCs w:val="44"/>
        </w:rPr>
      </w:pPr>
    </w:p>
    <w:p>
      <w:pPr>
        <w:jc w:val="both"/>
        <w:rPr>
          <w:rFonts w:hint="default" w:ascii="Times New Roman" w:hAnsi="Times New Roman" w:cs="Times New Roman"/>
          <w:b/>
          <w:sz w:val="36"/>
          <w:szCs w:val="36"/>
          <w:lang w:eastAsia="zh-CN"/>
        </w:rPr>
      </w:pPr>
      <w:r>
        <w:rPr>
          <w:rFonts w:hint="default" w:ascii="Times New Roman" w:hAnsi="Times New Roman" w:cs="Times New Roman"/>
          <w:b/>
          <w:sz w:val="36"/>
          <w:szCs w:val="36"/>
        </w:rPr>
        <w:t>天域蓝湾社区集体学习</w:t>
      </w:r>
      <w:r>
        <w:rPr>
          <w:rFonts w:hint="default" w:ascii="Times New Roman" w:hAnsi="Times New Roman" w:cs="Times New Roman"/>
          <w:b/>
          <w:sz w:val="36"/>
          <w:szCs w:val="36"/>
          <w:lang w:eastAsia="zh-CN"/>
        </w:rPr>
        <w:t>中国共产党第二十次全国代表大会秘书处负责人就党的二十大通过的《中国共产党章程（修正案）》答新华社记者问</w:t>
      </w:r>
      <w:r>
        <w:rPr>
          <w:rFonts w:hint="default" w:ascii="Times New Roman" w:hAnsi="Times New Roman" w:cs="Times New Roman"/>
          <w:b/>
          <w:sz w:val="36"/>
          <w:szCs w:val="36"/>
          <w:lang w:val="en-US" w:eastAsia="zh-CN"/>
        </w:rPr>
        <w:t>152-154页</w:t>
      </w:r>
    </w:p>
    <w:p>
      <w:pPr>
        <w:jc w:val="both"/>
        <w:rPr>
          <w:rFonts w:hint="default" w:ascii="Times New Roman" w:hAnsi="Times New Roman" w:cs="Times New Roman"/>
          <w:b/>
          <w:sz w:val="44"/>
          <w:szCs w:val="44"/>
          <w:lang w:eastAsia="zh-CN"/>
        </w:rPr>
      </w:pPr>
    </w:p>
    <w:p>
      <w:pPr>
        <w:ind w:firstLine="640" w:firstLineChars="200"/>
        <w:jc w:val="both"/>
        <w:rPr>
          <w:rFonts w:hint="default" w:ascii="Times New Roman" w:hAnsi="Times New Roman" w:eastAsia="仿宋" w:cs="Times New Roman"/>
          <w:b w:val="0"/>
          <w:kern w:val="2"/>
          <w:sz w:val="32"/>
          <w:szCs w:val="32"/>
          <w:lang w:val="en-US" w:eastAsia="zh-CN" w:bidi="ar-SA"/>
        </w:rPr>
      </w:pPr>
      <w:r>
        <w:rPr>
          <w:rFonts w:hint="eastAsia" w:ascii="Times New Roman" w:hAnsi="Times New Roman" w:eastAsia="仿宋" w:cs="Times New Roman"/>
          <w:b w:val="0"/>
          <w:kern w:val="2"/>
          <w:sz w:val="32"/>
          <w:szCs w:val="32"/>
          <w:lang w:val="en-US" w:eastAsia="zh-CN" w:bidi="ar-SA"/>
        </w:rPr>
        <w:t>7</w:t>
      </w:r>
      <w:r>
        <w:rPr>
          <w:rFonts w:hint="default" w:ascii="Times New Roman" w:hAnsi="Times New Roman" w:eastAsia="仿宋" w:cs="Times New Roman"/>
          <w:b w:val="0"/>
          <w:kern w:val="2"/>
          <w:sz w:val="32"/>
          <w:szCs w:val="32"/>
          <w:lang w:val="en-US" w:eastAsia="zh-CN" w:bidi="ar-SA"/>
        </w:rPr>
        <w:t>月</w:t>
      </w:r>
      <w:r>
        <w:rPr>
          <w:rFonts w:hint="eastAsia" w:ascii="Times New Roman" w:hAnsi="Times New Roman" w:eastAsia="仿宋" w:cs="Times New Roman"/>
          <w:b w:val="0"/>
          <w:kern w:val="2"/>
          <w:sz w:val="32"/>
          <w:szCs w:val="32"/>
          <w:lang w:val="en-US" w:eastAsia="zh-CN" w:bidi="ar-SA"/>
        </w:rPr>
        <w:t>10</w:t>
      </w:r>
      <w:r>
        <w:rPr>
          <w:rFonts w:hint="default" w:ascii="Times New Roman" w:hAnsi="Times New Roman" w:eastAsia="仿宋" w:cs="Times New Roman"/>
          <w:b w:val="0"/>
          <w:kern w:val="2"/>
          <w:sz w:val="32"/>
          <w:szCs w:val="32"/>
          <w:lang w:val="en-US" w:eastAsia="zh-CN" w:bidi="ar-SA"/>
        </w:rPr>
        <w:t>日，天域蓝湾社区开展集中学习，学习了中国共产党第二十次全国代表大会秘书处负责人就党的二十大通过的《中国共产党章程（修正案）》答新华社记者问152-154页。</w:t>
      </w:r>
    </w:p>
    <w:p>
      <w:pPr>
        <w:ind w:firstLine="640" w:firstLineChars="200"/>
        <w:jc w:val="both"/>
        <w:rPr>
          <w:rFonts w:hint="eastAsia" w:ascii="仿宋" w:hAnsi="仿宋" w:eastAsia="仿宋" w:cs="仿宋"/>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社区书记丁雪强调，</w:t>
      </w:r>
      <w:r>
        <w:rPr>
          <w:rFonts w:hint="eastAsia" w:ascii="仿宋" w:hAnsi="仿宋" w:eastAsia="仿宋" w:cs="仿宋"/>
          <w:b w:val="0"/>
          <w:kern w:val="2"/>
          <w:sz w:val="32"/>
          <w:szCs w:val="32"/>
          <w:lang w:val="en-US" w:eastAsia="zh-CN" w:bidi="ar-SA"/>
        </w:rPr>
        <w:t>党的二十大审议并一致通过了《中国共产党章程（修正案）》，对党章进行适当修改，是党中央综合各方意见，顺应各级党组织和广大党员愿望作出的重大决策。党章修正案在总纲第十七自然段增写“中国特色社会主义法治道路”的内容，充分彰显了我国法治建设的辉煌成就。我们必须坚定不移走中国特色社会主义法治道路，深入学习贯彻习近平法治思想，推动党员、干部不断提高运用法治思维和法治方式深化改革、推动发展、化解矛盾、维护稳定、应对风险的能力。</w:t>
      </w:r>
    </w:p>
    <w:p>
      <w:pPr>
        <w:ind w:firstLine="640" w:firstLineChars="200"/>
        <w:jc w:val="both"/>
        <w:rPr>
          <w:rFonts w:hint="default" w:ascii="Times New Roman" w:hAnsi="Times New Roman" w:eastAsia="仿宋" w:cs="Times New Roman"/>
          <w:b w:val="0"/>
          <w:kern w:val="2"/>
          <w:sz w:val="32"/>
          <w:szCs w:val="32"/>
          <w:lang w:val="en-US" w:eastAsia="zh-CN" w:bidi="ar-SA"/>
        </w:rPr>
      </w:pPr>
      <w:bookmarkStart w:id="0" w:name="_GoBack"/>
      <w:bookmarkEnd w:id="0"/>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影像资料：</w:t>
      </w: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1" name="图片 1" descr="11e29bfd44b69db364224bd7f4946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e29bfd44b69db364224bd7f4946bd"/>
                    <pic:cNvPicPr>
                      <a:picLocks noChangeAspect="1"/>
                    </pic:cNvPicPr>
                  </pic:nvPicPr>
                  <pic:blipFill>
                    <a:blip r:embed="rId4"/>
                    <a:stretch>
                      <a:fillRect/>
                    </a:stretch>
                  </pic:blipFill>
                  <pic:spPr>
                    <a:xfrm>
                      <a:off x="0" y="0"/>
                      <a:ext cx="5233670" cy="3924935"/>
                    </a:xfrm>
                    <a:prstGeom prst="rect">
                      <a:avLst/>
                    </a:prstGeom>
                  </pic:spPr>
                </pic:pic>
              </a:graphicData>
            </a:graphic>
          </wp:inline>
        </w:drawing>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2" name="图片 2" descr="3b2d20af0de0477d4b97c81119f46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2d20af0de0477d4b97c81119f46e8"/>
                    <pic:cNvPicPr>
                      <a:picLocks noChangeAspect="1"/>
                    </pic:cNvPicPr>
                  </pic:nvPicPr>
                  <pic:blipFill>
                    <a:blip r:embed="rId5"/>
                    <a:stretch>
                      <a:fillRect/>
                    </a:stretch>
                  </pic:blipFill>
                  <pic:spPr>
                    <a:xfrm>
                      <a:off x="0" y="0"/>
                      <a:ext cx="5233670" cy="3924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RkODhmNzIzMTBiZWVmMjk3NmVhYzhjODFjYmYifQ=="/>
  </w:docVars>
  <w:rsids>
    <w:rsidRoot w:val="00000000"/>
    <w:rsid w:val="0BB803CB"/>
    <w:rsid w:val="0BE655E9"/>
    <w:rsid w:val="0E65500C"/>
    <w:rsid w:val="16DA58E7"/>
    <w:rsid w:val="25C0437D"/>
    <w:rsid w:val="30D90C46"/>
    <w:rsid w:val="392A67E5"/>
    <w:rsid w:val="40B25CC9"/>
    <w:rsid w:val="51D51B24"/>
    <w:rsid w:val="5D8B328C"/>
    <w:rsid w:val="705E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0" w:beforeAutospacing="0" w:after="0" w:afterAutospacing="0" w:line="576" w:lineRule="auto"/>
      <w:ind w:left="0" w:right="0"/>
      <w:jc w:val="both"/>
      <w:outlineLvl w:val="0"/>
    </w:pPr>
    <w:rPr>
      <w:rFonts w:hint="default" w:ascii="Calibri" w:hAnsi="Calibri" w:eastAsia="宋体" w:cs="Calibri"/>
      <w:b/>
      <w:kern w:val="44"/>
      <w:sz w:val="44"/>
      <w:szCs w:val="20"/>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标题 1 Char"/>
    <w:basedOn w:val="4"/>
    <w:link w:val="2"/>
    <w:qFormat/>
    <w:uiPriority w:val="0"/>
    <w:rPr>
      <w:rFonts w:hint="default" w:ascii="Calibri" w:hAnsi="Calibri" w:eastAsia="宋体" w:cs="Calibri"/>
      <w:b/>
      <w:kern w:val="44"/>
      <w:sz w:val="4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410</Characters>
  <Lines>0</Lines>
  <Paragraphs>0</Paragraphs>
  <TotalTime>0</TotalTime>
  <ScaleCrop>false</ScaleCrop>
  <LinksUpToDate>false</LinksUpToDate>
  <CharactersWithSpaces>427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2023-06-20T07:03:00Z</dcterms:created>
  <dc:creator>Administrator</dc:creator>
  <cp:lastModifiedBy>弦外思念透窗花</cp:lastModifiedBy>
  <dcterms:modified xsi:type="dcterms:W3CDTF">2023-08-02T06:57:58Z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6E1022BFA3B549C59C75A145D984E953_12</vt:lpwstr>
  </property>
</Properties>
</file>