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机关支部第二十七次学习信息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</w:rPr>
      </w:pPr>
      <w:r>
        <w:rPr>
          <w:rFonts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</w:rPr>
        <w:t>为进一步增强</w:t>
      </w:r>
      <w:r>
        <w:rPr>
          <w:rFonts w:hint="eastAsia"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  <w:lang w:eastAsia="zh-CN"/>
        </w:rPr>
        <w:t>机关支部</w:t>
      </w:r>
      <w:r>
        <w:rPr>
          <w:rFonts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</w:rPr>
        <w:t>党员廉洁修身、廉洁自律意识，切实筑牢拒腐防变思想防线。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24"/>
          <w:shd w:val="clear" w:fill="FFFFFF"/>
          <w:lang w:val="en-US" w:eastAsia="zh-CN"/>
        </w:rPr>
        <w:t>7</w:t>
      </w:r>
      <w:r>
        <w:rPr>
          <w:rFonts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</w:rPr>
        <w:t>月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8"/>
          <w:sz w:val="32"/>
          <w:szCs w:val="24"/>
          <w:shd w:val="clear" w:fill="FFFFFF"/>
          <w:lang w:val="en-US" w:eastAsia="zh-CN"/>
        </w:rPr>
        <w:t>17</w:t>
      </w:r>
      <w:r>
        <w:rPr>
          <w:rFonts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</w:rPr>
        <w:t>日上午</w:t>
      </w:r>
      <w:r>
        <w:rPr>
          <w:rFonts w:hint="eastAsia"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  <w:lang w:eastAsia="zh-CN"/>
        </w:rPr>
        <w:t>，新城街道机关支部</w:t>
      </w:r>
      <w:r>
        <w:rPr>
          <w:rFonts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</w:rPr>
        <w:t>组织党员在</w:t>
      </w:r>
      <w:r>
        <w:rPr>
          <w:rFonts w:hint="eastAsia"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  <w:lang w:eastAsia="zh-CN"/>
        </w:rPr>
        <w:t>七楼会议室</w:t>
      </w:r>
      <w:r>
        <w:rPr>
          <w:rFonts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</w:rPr>
        <w:t>共同观看了</w:t>
      </w:r>
      <w:r>
        <w:rPr>
          <w:rFonts w:hint="eastAsia"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  <w:lang w:eastAsia="zh-CN"/>
        </w:rPr>
        <w:t>廉政</w:t>
      </w:r>
      <w:r>
        <w:rPr>
          <w:rFonts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</w:rPr>
        <w:t>教育片</w:t>
      </w:r>
      <w:r>
        <w:rPr>
          <w:rFonts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</w:rPr>
        <w:t>《</w:t>
      </w:r>
      <w:r>
        <w:rPr>
          <w:rFonts w:hint="eastAsia"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  <w:lang w:eastAsia="zh-CN"/>
        </w:rPr>
        <w:t>破防</w:t>
      </w:r>
      <w:r>
        <w:rPr>
          <w:rFonts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</w:rPr>
        <w:t>》。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本片讲述了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青海省人民检察院原党组副书记、副检察长贾小刚案，太原市中级人民法院腐败窝案，辽宁省公安厅刑事犯罪案件侦察局原局长姚伟案等三起典型案例，对部分政法干警丧失职业操守，执法犯法、以案谋私、为黑恶势力充当“保护伞”等严重违纪违法行为进行了深入削析，以案释纪、以案释法，警醒广大政法干警知敬畏、存戒惧、守底线,做党和人民的忠诚卫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</w:rPr>
      </w:pPr>
      <w:r>
        <w:rPr>
          <w:rFonts w:hint="eastAsia"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  <w:lang w:eastAsia="zh-CN"/>
        </w:rPr>
        <w:t>教育片</w:t>
      </w:r>
      <w:r>
        <w:rPr>
          <w:rFonts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</w:rPr>
        <w:t>以一个个鲜活的案例，警示着我们勿让见证初心的铮铮誓言，泯灭在裹着贪婪和狂妄的糖衣炮弹里，化作一声“悔不当初”的叹息，提醒大家要时刻自重自省，严守纪法规矩，守住拒腐防变的防线，我们全体党员干部，特别是基层党员领导干部都要从中吸取教训，引之为戒，要加强自身的思想作风建设，廉洁自律，遵纪守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  <w:lang w:eastAsia="zh-CN"/>
        </w:rPr>
      </w:pPr>
      <w:r>
        <w:rPr>
          <w:rFonts w:hint="eastAsia"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4533265</wp:posOffset>
            </wp:positionV>
            <wp:extent cx="5264785" cy="3950335"/>
            <wp:effectExtent l="0" t="0" r="12065" b="12065"/>
            <wp:wrapTopAndBottom/>
            <wp:docPr id="2" name="图片 2" descr="4146d239768a927b5841d7c9f34ae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146d239768a927b5841d7c9f34ae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方正仿宋简体" w:cs="微软雅黑"/>
          <w:i w:val="0"/>
          <w:iCs w:val="0"/>
          <w:caps w:val="0"/>
          <w:spacing w:val="8"/>
          <w:sz w:val="32"/>
          <w:szCs w:val="24"/>
          <w:shd w:val="clear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114300</wp:posOffset>
            </wp:positionV>
            <wp:extent cx="5264785" cy="3950335"/>
            <wp:effectExtent l="0" t="0" r="12065" b="12065"/>
            <wp:wrapTopAndBottom/>
            <wp:docPr id="1" name="图片 1" descr="bf29e28b565a821fcf80fd0f223fe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f29e28b565a821fcf80fd0f223fe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jg0NTQ2NTYzYzhlMmU2OTM1YmNiOWQ3MDAwZmUifQ=="/>
  </w:docVars>
  <w:rsids>
    <w:rsidRoot w:val="4C1206C8"/>
    <w:rsid w:val="4C12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2023-07-17T06:39:00Z</dcterms:created>
  <dc:creator>钟玖灵</dc:creator>
  <cp:lastModifiedBy>钟玖灵</cp:lastModifiedBy>
  <dcterms:modified xsi:type="dcterms:W3CDTF">2023-07-17T07:33:42Z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5EFAE5BD27664CE78EA1E93B99AA70EE_11</vt:lpwstr>
  </property>
</Properties>
</file>