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新城街道机关支部第二十五次学习信息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pacing w:val="0"/>
          <w:sz w:val="32"/>
          <w:szCs w:val="32"/>
          <w:bdr w:val="none" w:color="auto" w:sz="0" w:space="0"/>
        </w:rPr>
        <w:t>为全面贯彻落实党的二十大精神，健全全面从严治党体系，</w:t>
      </w:r>
      <w:r>
        <w:rPr>
          <w:rFonts w:hint="eastAsia" w:ascii="方正仿宋简体" w:hAnsi="方正仿宋简体" w:eastAsia="方正仿宋简体" w:cs="方正仿宋简体"/>
          <w:color w:val="auto"/>
          <w:spacing w:val="0"/>
          <w:sz w:val="32"/>
          <w:szCs w:val="32"/>
          <w:bdr w:val="none" w:color="auto" w:sz="0" w:space="0"/>
          <w:lang w:val="en-US" w:eastAsia="zh-CN"/>
        </w:rPr>
        <w:t>7月3日</w:t>
      </w:r>
      <w:r>
        <w:rPr>
          <w:rFonts w:hint="eastAsia" w:ascii="方正仿宋简体" w:hAnsi="方正仿宋简体" w:eastAsia="方正仿宋简体" w:cs="方正仿宋简体"/>
          <w:color w:val="auto"/>
          <w:spacing w:val="0"/>
          <w:sz w:val="32"/>
          <w:szCs w:val="32"/>
          <w:bdr w:val="none" w:color="auto" w:sz="0" w:space="0"/>
        </w:rPr>
        <w:t>，</w:t>
      </w:r>
      <w:r>
        <w:rPr>
          <w:rFonts w:hint="eastAsia" w:ascii="方正仿宋简体" w:hAnsi="方正仿宋简体" w:eastAsia="方正仿宋简体" w:cs="方正仿宋简体"/>
          <w:color w:val="auto"/>
          <w:spacing w:val="0"/>
          <w:sz w:val="32"/>
          <w:szCs w:val="32"/>
          <w:bdr w:val="none" w:color="auto" w:sz="0" w:space="0"/>
          <w:lang w:eastAsia="zh-CN"/>
        </w:rPr>
        <w:t>新城街道机关支部</w:t>
      </w:r>
      <w:r>
        <w:rPr>
          <w:rFonts w:hint="eastAsia" w:ascii="方正仿宋简体" w:hAnsi="方正仿宋简体" w:eastAsia="方正仿宋简体" w:cs="方正仿宋简体"/>
          <w:color w:val="auto"/>
          <w:spacing w:val="0"/>
          <w:sz w:val="32"/>
          <w:szCs w:val="32"/>
          <w:bdr w:val="none" w:color="auto" w:sz="0" w:space="0"/>
        </w:rPr>
        <w:t>组织学习</w:t>
      </w:r>
      <w:r>
        <w:rPr>
          <w:rFonts w:hint="eastAsia" w:ascii="方正仿宋简体" w:hAnsi="方正仿宋简体" w:eastAsia="方正仿宋简体" w:cs="方正仿宋简体"/>
          <w:color w:val="auto"/>
          <w:spacing w:val="0"/>
          <w:sz w:val="32"/>
          <w:szCs w:val="32"/>
          <w:bdr w:val="none" w:color="auto" w:sz="0" w:space="0"/>
          <w:lang w:eastAsia="zh-CN"/>
        </w:rPr>
        <w:t>《</w:t>
      </w:r>
      <w:r>
        <w:rPr>
          <w:rFonts w:hint="eastAsia" w:ascii="方正仿宋简体" w:hAnsi="方正仿宋简体" w:eastAsia="方正仿宋简体" w:cs="方正仿宋简体"/>
          <w:color w:val="auto"/>
          <w:spacing w:val="0"/>
          <w:sz w:val="32"/>
          <w:szCs w:val="32"/>
          <w:bdr w:val="none" w:color="auto" w:sz="0" w:space="0"/>
        </w:rPr>
        <w:t>习近平关于健全全面从严治党体系推动新时代党的建设新的伟大工程向纵深发展</w:t>
      </w:r>
      <w:r>
        <w:rPr>
          <w:rFonts w:hint="eastAsia" w:ascii="方正仿宋简体" w:hAnsi="方正仿宋简体" w:eastAsia="方正仿宋简体" w:cs="方正仿宋简体"/>
          <w:color w:val="auto"/>
          <w:spacing w:val="0"/>
          <w:sz w:val="32"/>
          <w:szCs w:val="32"/>
          <w:lang w:eastAsia="zh-CN"/>
        </w:rPr>
        <w:t>》</w:t>
      </w:r>
      <w:r>
        <w:rPr>
          <w:rFonts w:hint="eastAsia" w:ascii="方正仿宋简体" w:hAnsi="方正仿宋简体" w:eastAsia="方正仿宋简体" w:cs="方正仿宋简体"/>
          <w:color w:val="auto"/>
          <w:spacing w:val="0"/>
          <w:sz w:val="32"/>
          <w:szCs w:val="32"/>
          <w:bdr w:val="none" w:color="auto" w:sz="0" w:space="0"/>
        </w:rPr>
        <w:t>重要论述</w:t>
      </w:r>
      <w:r>
        <w:rPr>
          <w:rFonts w:hint="eastAsia" w:ascii="方正仿宋简体" w:hAnsi="方正仿宋简体" w:eastAsia="方正仿宋简体" w:cs="方正仿宋简体"/>
          <w:color w:val="auto"/>
          <w:spacing w:val="0"/>
          <w:sz w:val="32"/>
          <w:szCs w:val="32"/>
          <w:bdr w:val="none" w:color="auto" w:sz="0" w:space="0"/>
          <w:lang w:eastAsia="zh-CN"/>
        </w:rPr>
        <w:t>和《关于新形势下党内政治生活的若干准则》，街道机关党员干部参加，机关支部书记王磊同志领学。</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color w:val="auto"/>
          <w:spacing w:val="0"/>
          <w:sz w:val="32"/>
          <w:szCs w:val="32"/>
          <w:bdr w:val="none" w:color="auto" w:sz="0" w:space="0"/>
        </w:rPr>
      </w:pPr>
      <w:r>
        <w:rPr>
          <w:rStyle w:val="5"/>
          <w:rFonts w:hint="eastAsia" w:ascii="方正仿宋简体" w:hAnsi="方正仿宋简体" w:eastAsia="方正仿宋简体" w:cs="方正仿宋简体"/>
          <w:b w:val="0"/>
          <w:bCs/>
          <w:color w:val="auto"/>
          <w:spacing w:val="0"/>
          <w:sz w:val="32"/>
          <w:szCs w:val="32"/>
          <w:bdr w:val="none" w:color="auto" w:sz="0" w:space="0"/>
        </w:rPr>
        <w:t>会议指出</w:t>
      </w:r>
      <w:r>
        <w:rPr>
          <w:rFonts w:hint="eastAsia" w:ascii="方正仿宋简体" w:hAnsi="方正仿宋简体" w:eastAsia="方正仿宋简体" w:cs="方正仿宋简体"/>
          <w:color w:val="auto"/>
          <w:spacing w:val="0"/>
          <w:sz w:val="32"/>
          <w:szCs w:val="32"/>
          <w:bdr w:val="none" w:color="auto" w:sz="0" w:space="0"/>
        </w:rPr>
        <w:t>要深入学习贯彻习近平总书记重要文章精神，坚守自我革命根本政治方向，不断提高政治判断力、政治领悟力、政治执行力，积极统筹推进全面从严治党工作，对有关部门和各级党组织加强督促检查，推动明责、履责、督责、述责、问责等各个环节形成闭合、深化融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CN"/>
        </w:rPr>
        <w:t>通过学习让党员干部们</w:t>
      </w:r>
      <w:r>
        <w:rPr>
          <w:rFonts w:hint="eastAsia" w:ascii="方正仿宋简体" w:hAnsi="方正仿宋简体" w:eastAsia="方正仿宋简体" w:cs="方正仿宋简体"/>
          <w:color w:val="auto"/>
          <w:sz w:val="32"/>
          <w:szCs w:val="32"/>
        </w:rPr>
        <w:t>进一步认识到健全全面从严治党体系，是全党的共同责任，必须充分发挥党的政治优势、组织优势、制度优势，严格按照上级党组织从严治党工作要求，结合自身实际，不断提升体系建设的制度化、规范化和科学化水平，进一步推动新时代党的建设新的伟大工程向纵深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drawing>
          <wp:anchor distT="0" distB="0" distL="114300" distR="114300" simplePos="0" relativeHeight="251660288" behindDoc="0" locked="0" layoutInCell="1" allowOverlap="1">
            <wp:simplePos x="0" y="0"/>
            <wp:positionH relativeFrom="column">
              <wp:posOffset>-19050</wp:posOffset>
            </wp:positionH>
            <wp:positionV relativeFrom="paragraph">
              <wp:posOffset>4571365</wp:posOffset>
            </wp:positionV>
            <wp:extent cx="5264785" cy="3950335"/>
            <wp:effectExtent l="0" t="0" r="12065" b="12065"/>
            <wp:wrapTopAndBottom/>
            <wp:docPr id="2" name="图片 2" descr="32ad8df9c4eb87d3de7f740c763d1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ad8df9c4eb87d3de7f740c763d1b6"/>
                    <pic:cNvPicPr>
                      <a:picLocks noChangeAspect="1"/>
                    </pic:cNvPicPr>
                  </pic:nvPicPr>
                  <pic:blipFill>
                    <a:blip r:embed="rId4"/>
                    <a:stretch>
                      <a:fillRect/>
                    </a:stretch>
                  </pic:blipFill>
                  <pic:spPr>
                    <a:xfrm>
                      <a:off x="0" y="0"/>
                      <a:ext cx="5264785" cy="3950335"/>
                    </a:xfrm>
                    <a:prstGeom prst="rect">
                      <a:avLst/>
                    </a:prstGeom>
                  </pic:spPr>
                </pic:pic>
              </a:graphicData>
            </a:graphic>
          </wp:anchor>
        </w:drawing>
      </w:r>
      <w:r>
        <w:rPr>
          <w:rFonts w:hint="eastAsia" w:ascii="方正仿宋简体" w:hAnsi="方正仿宋简体" w:eastAsia="方正仿宋简体" w:cs="方正仿宋简体"/>
          <w:color w:val="auto"/>
          <w:sz w:val="32"/>
          <w:szCs w:val="32"/>
          <w:lang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142875</wp:posOffset>
            </wp:positionV>
            <wp:extent cx="5264785" cy="3950335"/>
            <wp:effectExtent l="0" t="0" r="12065" b="12065"/>
            <wp:wrapTopAndBottom/>
            <wp:docPr id="1" name="图片 1" descr="2a0c1cc4d68235a24761bb3f162e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0c1cc4d68235a24761bb3f162ed53"/>
                    <pic:cNvPicPr>
                      <a:picLocks noChangeAspect="1"/>
                    </pic:cNvPicPr>
                  </pic:nvPicPr>
                  <pic:blipFill>
                    <a:blip r:embed="rId5"/>
                    <a:stretch>
                      <a:fillRect/>
                    </a:stretch>
                  </pic:blipFill>
                  <pic:spPr>
                    <a:xfrm>
                      <a:off x="0" y="0"/>
                      <a:ext cx="5264785" cy="395033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jg0NTQ2NTYzYzhlMmU2OTM1YmNiOWQ3MDAwZmUifQ=="/>
  </w:docVars>
  <w:rsids>
    <w:rsidRoot w:val="6BEB32B7"/>
    <w:rsid w:val="2BD61589"/>
    <w:rsid w:val="6BEB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400</Words>
  <Characters>400</Characters>
  <Lines>0</Lines>
  <Paragraphs>0</Paragraphs>
  <TotalTime>16</TotalTime>
  <ScaleCrop>false</ScaleCrop>
  <LinksUpToDate>false</LinksUpToDate>
  <CharactersWithSpaces>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2023-07-03T01:33:00Z</dcterms:created>
  <dc:creator>钟玖灵</dc:creator>
  <cp:lastModifiedBy>钟玖灵</cp:lastModifiedBy>
  <cp:lastPrinted>2023-07-03T02:16:25Z</cp:lastPrinted>
  <dcterms:modified xsi:type="dcterms:W3CDTF">2023-07-03T02:16:50Z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14AF1B476D134C79BBEAF3C1C88BE23D_11</vt:lpwstr>
  </property>
</Properties>
</file>