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bookmarkStart w:id="0" w:name="_GoBack"/>
      <w:r>
        <w:rPr>
          <w:rFonts w:hint="eastAsia"/>
        </w:rPr>
        <w:t>“话青春担当 做廉洁表率”河西街道组织召开“五四青廉”教育青年座谈会</w:t>
      </w:r>
    </w:p>
    <w:bookmarkEnd w:id="0"/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4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月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26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日，为纪念“五四运动”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104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周年，大力弘扬五四精神，加强青年干部教育、管理和监督，进一步引导青年干部牢固树立正确的价值观，增强青年干部廉洁意识，河西街道举办“五四青廉”教育青年座谈会，河西街道纪工委书记许立佳主持座谈，街道、村、社区青年干部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40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余人参加。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23"/>
          <w:sz w:val="32"/>
          <w:szCs w:val="32"/>
          <w:shd w:val="clear" w:fill="FFFBF1"/>
        </w:rPr>
        <w:drawing>
          <wp:inline distT="0" distB="0" distL="114300" distR="114300">
            <wp:extent cx="5186045" cy="3457575"/>
            <wp:effectExtent l="0" t="0" r="1460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青年干部们立足岗位实际，围绕工作、学习、生活等方面畅谈体会、分享感悟、总结经验，并就业务发展、素质提升等方面积极建言献策。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大家纷纷表示，要加强理论学习，提升业务技能，增强综合素质，做守纪律、讲规矩、勤学勤思、担当作为的新时代青年。</w:t>
      </w:r>
    </w:p>
    <w:p>
      <w:pPr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848485" cy="2836545"/>
            <wp:effectExtent l="0" t="0" r="18415" b="19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712595" cy="2861945"/>
            <wp:effectExtent l="0" t="0" r="1905" b="1460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633855" cy="2827655"/>
            <wp:effectExtent l="0" t="0" r="4445" b="1079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23"/>
          <w:sz w:val="32"/>
          <w:szCs w:val="32"/>
          <w:shd w:val="clear" w:fill="FFFBF1"/>
        </w:rPr>
        <w:drawing>
          <wp:inline distT="0" distB="0" distL="114300" distR="114300">
            <wp:extent cx="5226685" cy="3443605"/>
            <wp:effectExtent l="0" t="0" r="12065" b="444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许立佳书记认真听取大家发言，并对青年干部提出以下要求。一要坚定理想信念，牢记初心使命，自觉把政治坚定、对党忠诚铭刻在灵魂中，自觉把个人梦想、人生追求融入到工作实践中。二要勤于学习思考，把学习作为一种追求、一种责任、一种习惯，转化为工作能力和动力。三要勇于担当作为，做脚踏实地的实干人，要充分发挥接受新事物快、思路开阔的优势，勇挑重担、笃实肯干、开拓进取，不断为街道发展贡献青年智慧；四要遵守纪律规矩，时常修身律己，不断提高完善自我，对照党章党规党纪，不断净化自己的思想、校正自己的行为，让纪律成为自律，养成遵规守纪的高度自觉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下一步，河西街道将继续积极对青年干部开展廉洁教育，为青年干部注入廉洁“养分”，让“清廉之风”呵护青年干部健康成长成才。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23"/>
          <w:sz w:val="32"/>
          <w:szCs w:val="32"/>
          <w:shd w:val="clear" w:fill="FFFBF1"/>
        </w:rPr>
      </w:pPr>
    </w:p>
    <w:p>
      <w:pP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23"/>
          <w:sz w:val="32"/>
          <w:szCs w:val="32"/>
          <w:shd w:val="clear" w:fill="FFFBF1"/>
        </w:rPr>
      </w:pPr>
    </w:p>
    <w:p>
      <w:pP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23"/>
          <w:sz w:val="32"/>
          <w:szCs w:val="32"/>
          <w:shd w:val="clear" w:fill="FFFBF1"/>
        </w:rPr>
      </w:pPr>
    </w:p>
    <w:sectPr>
      <w:pgSz w:w="11906" w:h="16838"/>
      <w:pgMar w:top="2098" w:right="1474" w:bottom="181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3Y2I2NzI5YWRiMjIxNjIxZTAyMWIyNjU1ZTk5NDEifQ=="/>
  </w:docVars>
  <w:rsids>
    <w:rsidRoot w:val="3B293F30"/>
    <w:rsid w:val="3B2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2023-05-04T02:54:00Z</dcterms:created>
  <dc:creator>Administrator</dc:creator>
  <cp:lastModifiedBy>Administrator</cp:lastModifiedBy>
  <dcterms:modified xsi:type="dcterms:W3CDTF">2023-05-04T03:02:26Z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6F74B7078E6448BD96C51CB143CE36CD_11</vt:lpwstr>
  </property>
</Properties>
</file>