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default" w:ascii="Times New Roman" w:hAnsi="Times New Roman" w:eastAsia="方正小标宋简体" w:cs="Times New Roman"/>
          <w:b w:val="0"/>
          <w:sz w:val="44"/>
          <w:lang w:val="en-US" w:eastAsia="zh-CN"/>
        </w:rPr>
        <w:t>新城街道党工委理论学习中心组2023年第</w:t>
      </w:r>
      <w:r>
        <w:rPr>
          <w:rFonts w:hint="eastAsia" w:ascii="Times New Roman" w:hAnsi="Times New Roman" w:eastAsia="方正小标宋简体" w:cs="Times New Roman"/>
          <w:b w:val="0"/>
          <w:sz w:val="44"/>
          <w:lang w:val="en-US" w:eastAsia="zh-CN"/>
        </w:rPr>
        <w:t>6</w:t>
      </w:r>
      <w:r>
        <w:rPr>
          <w:rFonts w:hint="default" w:ascii="Times New Roman" w:hAnsi="Times New Roman" w:eastAsia="方正小标宋简体" w:cs="Times New Roman"/>
          <w:b w:val="0"/>
          <w:sz w:val="44"/>
          <w:lang w:val="en-US" w:eastAsia="zh-CN"/>
        </w:rPr>
        <w:t>次学习(扩大)会</w:t>
      </w:r>
      <w:r>
        <w:rPr>
          <w:rFonts w:hint="eastAsia" w:ascii="Times New Roman" w:hAnsi="Times New Roman" w:eastAsia="方正小标宋简体" w:cs="Times New Roman"/>
          <w:b w:val="0"/>
          <w:sz w:val="44"/>
          <w:lang w:val="en-US" w:eastAsia="zh-CN"/>
        </w:rPr>
        <w:t>学习情况总结</w:t>
      </w:r>
    </w:p>
    <w:p>
      <w:pPr>
        <w:pStyle w:val="4"/>
        <w:bidi w:val="0"/>
        <w:spacing w:before="0" w:after="0"/>
        <w:ind w:firstLine="640" w:firstLineChars="200"/>
        <w:rPr>
          <w:rFonts w:hint="eastAsia" w:eastAsia="方正黑体简体" w:cstheme="minorBidi"/>
          <w:sz w:val="32"/>
          <w:lang w:val="en-US" w:eastAsia="zh-CN"/>
        </w:rPr>
      </w:pPr>
      <w:r>
        <w:rPr>
          <w:rFonts w:hint="eastAsia" w:eastAsia="方正黑体简体" w:cstheme="minorBidi"/>
          <w:sz w:val="32"/>
          <w:lang w:val="en-US" w:eastAsia="zh-CN"/>
        </w:rPr>
        <w:t>学习时间及主题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b w:val="0"/>
          <w:i w:val="0"/>
          <w:caps w:val="0"/>
          <w:color w:val="auto"/>
          <w:spacing w:val="0"/>
          <w:kern w:val="2"/>
          <w:sz w:val="32"/>
          <w:szCs w:val="32"/>
          <w:shd w:val="clear" w:color="auto" w:fill="FFFFFF"/>
          <w:lang w:val="en-US" w:eastAsia="zh-CN" w:bidi="ar-SA"/>
        </w:rPr>
        <w:t>2023年6月19日，新城街道党工委召开理论学习中心组第六次学习（扩大）会，对习近平总书记关于廉洁文化、安全生产、网络安全的重要论述</w:t>
      </w:r>
      <w:r>
        <w:rPr>
          <w:rFonts w:hint="eastAsia" w:ascii="仿宋" w:hAnsi="仿宋" w:eastAsia="仿宋" w:cs="仿宋"/>
          <w:b w:val="0"/>
          <w:i w:val="0"/>
          <w:caps w:val="0"/>
          <w:color w:val="auto"/>
          <w:spacing w:val="0"/>
          <w:kern w:val="2"/>
          <w:sz w:val="32"/>
          <w:szCs w:val="32"/>
          <w:shd w:val="clear" w:color="auto" w:fill="FFFFFF"/>
          <w:lang w:val="en-US" w:eastAsia="zh-CN" w:bidi="ar-SA"/>
        </w:rPr>
        <w:t>、</w:t>
      </w:r>
      <w:r>
        <w:rPr>
          <w:rFonts w:hint="eastAsia" w:ascii="仿宋" w:hAnsi="仿宋" w:eastAsia="仿宋" w:cs="仿宋"/>
          <w:b w:val="0"/>
          <w:i w:val="0"/>
          <w:caps w:val="0"/>
          <w:color w:val="auto"/>
          <w:spacing w:val="0"/>
          <w:kern w:val="2"/>
          <w:sz w:val="32"/>
          <w:szCs w:val="32"/>
          <w:shd w:val="clear" w:color="auto" w:fill="FFFFFF"/>
          <w:lang w:val="en-US" w:eastAsia="zh-CN" w:bidi="ar-SA"/>
        </w:rPr>
        <w:t>《习近平著作选读》（第一卷）——积极培育和践行社会主义核心价值观等内容进行学习。</w:t>
      </w:r>
    </w:p>
    <w:p>
      <w:pPr>
        <w:pStyle w:val="4"/>
        <w:bidi w:val="0"/>
        <w:spacing w:before="0" w:after="0"/>
        <w:ind w:firstLine="640" w:firstLineChars="200"/>
        <w:rPr>
          <w:rFonts w:hint="eastAsia" w:eastAsia="方正黑体简体" w:cstheme="minorBidi"/>
          <w:sz w:val="32"/>
          <w:lang w:val="en-US" w:eastAsia="zh-CN"/>
        </w:rPr>
      </w:pPr>
      <w:r>
        <w:rPr>
          <w:rFonts w:hint="eastAsia" w:eastAsia="方正黑体简体" w:cstheme="minorBidi"/>
          <w:sz w:val="32"/>
          <w:lang w:val="en-US" w:eastAsia="zh-CN"/>
        </w:rPr>
        <w:t>学习形式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集中学习</w:t>
      </w:r>
    </w:p>
    <w:p>
      <w:pPr>
        <w:pStyle w:val="4"/>
        <w:bidi w:val="0"/>
        <w:spacing w:before="0" w:after="0"/>
        <w:ind w:firstLine="640" w:firstLineChars="200"/>
        <w:rPr>
          <w:rFonts w:hint="eastAsia" w:eastAsia="方正黑体简体" w:cstheme="minorBidi"/>
          <w:sz w:val="32"/>
          <w:lang w:val="en-US" w:eastAsia="zh-CN"/>
        </w:rPr>
      </w:pPr>
      <w:r>
        <w:rPr>
          <w:rFonts w:hint="eastAsia" w:eastAsia="方正黑体简体" w:cstheme="minorBidi"/>
          <w:sz w:val="32"/>
          <w:lang w:val="en-US" w:eastAsia="zh-CN"/>
        </w:rPr>
        <w:t>参加人员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街道班子成员、各社区书记主任、街道党员干部</w:t>
      </w:r>
    </w:p>
    <w:p>
      <w:pPr>
        <w:pStyle w:val="4"/>
        <w:bidi w:val="0"/>
        <w:spacing w:before="0" w:after="0"/>
        <w:ind w:firstLine="640" w:firstLineChars="200"/>
        <w:rPr>
          <w:rFonts w:hint="eastAsia" w:eastAsia="方正黑体简体" w:cstheme="minorBidi"/>
          <w:sz w:val="32"/>
        </w:rPr>
      </w:pPr>
      <w:r>
        <w:rPr>
          <w:rFonts w:hint="eastAsia" w:eastAsia="方正黑体简体" w:cstheme="minorBidi"/>
          <w:sz w:val="32"/>
          <w:lang w:val="en-US" w:eastAsia="zh-CN"/>
        </w:rPr>
        <w:t>学习成果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6月19日，新城街道召开第六次理论学习中心组（扩大）会议，会议由</w:t>
      </w:r>
      <w:r>
        <w:rPr>
          <w:rFonts w:hint="eastAsia" w:ascii="仿宋" w:hAnsi="仿宋" w:eastAsia="仿宋" w:cs="仿宋"/>
          <w:b w:val="0"/>
          <w:bCs w:val="0"/>
          <w:sz w:val="32"/>
          <w:szCs w:val="32"/>
          <w:lang w:val="en-US" w:eastAsia="zh-CN"/>
        </w:rPr>
        <w:t>新城街道党工委书记马翔宇</w:t>
      </w:r>
      <w:r>
        <w:rPr>
          <w:rFonts w:hint="eastAsia" w:ascii="仿宋" w:hAnsi="仿宋" w:eastAsia="仿宋" w:cs="仿宋"/>
          <w:i w:val="0"/>
          <w:caps w:val="0"/>
          <w:color w:val="auto"/>
          <w:spacing w:val="0"/>
          <w:sz w:val="32"/>
          <w:szCs w:val="32"/>
          <w:shd w:val="clear" w:color="auto" w:fill="FFFFFF"/>
          <w:lang w:val="en-US" w:eastAsia="zh-CN"/>
        </w:rPr>
        <w:t>主持，街道班子成员、各社区书记主任及机关党员干部共计X人参加会议。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会议指出，廉洁文化建设既是丰富政治文化、涵养政治生态的有效途径，更是深化全面从严治党，一体推进不敢腐、不能腐、不想腐的基础性工程;安全生产事关人民群众生命财产安全，事关社会发展大局和社会稳定，是不可逾越的红线。要深入学习贯彻习近平总书记关于统筹发展与安全、加强安全生产工作的重要指示批示精神，把安全生产作为当前的重要任务，切实维护人民群众生命财产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会议强调，要学深悟透习近平总书记关于网络意识形态和网络安全重要论述精神，进一步提高政治站位，强化政治担当，担负起主体责任，坚持将意识形态工作与党建工作、业务工作同部署、同落实、同检查、同考核，始终把意识形态工作当作党的一项极其重要的工作抓实抓细，牢牢掌握党对意识形态工作的领导权和主动权，树牢安全意识，坚守廉洁底线，确保发改事业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i w:val="0"/>
          <w:caps w:val="0"/>
          <w:color w:val="auto"/>
          <w:spacing w:val="0"/>
          <w:sz w:val="32"/>
          <w:szCs w:val="32"/>
          <w:shd w:val="clear" w:color="auto" w:fill="FFFFFF"/>
          <w:lang w:val="en-US" w:eastAsia="zh-CN"/>
        </w:rPr>
        <w:t>马翔宇同志强调，社会主义核心价值观是凝聚人心、汇聚民力的强大力量。习近平总书记在党的二十大报告中对“广泛践行社会主义核心价值观”作了专门阐述，深刻阐明了社会主义核心价值观的重要地位和重大意义，为新时代新征程培育和践行社会主义核心价值观指明了方向、提供了遵循。社会主义核心价值观根植于中华文化沃土，是当代中国精神的集中体现，凝结着全体人民共同的价值追求。</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lang w:val="en-US" w:eastAsia="zh-CN"/>
        </w:rPr>
      </w:pPr>
    </w:p>
    <w:p>
      <w:pPr>
        <w:bidi w:val="0"/>
        <w:rPr>
          <w:rFonts w:hint="default"/>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i w:val="0"/>
          <w:caps w:val="0"/>
          <w:color w:val="333333"/>
          <w:spacing w:val="0"/>
          <w:sz w:val="32"/>
          <w:szCs w:val="32"/>
          <w:shd w:val="clear" w:color="auto" w:fill="FFFFFF"/>
          <w:lang w:eastAsia="zh-CN"/>
        </w:rPr>
      </w:pPr>
    </w:p>
    <w:p>
      <w:pPr>
        <w:pStyle w:val="2"/>
        <w:rPr>
          <w:rFonts w:hint="eastAsia" w:ascii="仿宋" w:hAnsi="仿宋" w:eastAsia="仿宋" w:cs="仿宋"/>
          <w:i w:val="0"/>
          <w:caps w:val="0"/>
          <w:color w:val="333333"/>
          <w:spacing w:val="0"/>
          <w:sz w:val="32"/>
          <w:szCs w:val="32"/>
          <w:shd w:val="clear" w:color="auto" w:fill="FFFFFF"/>
          <w:lang w:eastAsia="zh-CN"/>
        </w:rPr>
      </w:pPr>
    </w:p>
    <w:p>
      <w:pPr>
        <w:pStyle w:val="2"/>
        <w:rPr>
          <w:rFonts w:hint="eastAsia" w:ascii="仿宋" w:hAnsi="仿宋" w:eastAsia="仿宋" w:cs="仿宋"/>
          <w:i w:val="0"/>
          <w:caps w:val="0"/>
          <w:color w:val="333333"/>
          <w:spacing w:val="0"/>
          <w:sz w:val="32"/>
          <w:szCs w:val="32"/>
          <w:shd w:val="clear" w:color="auto" w:fill="FFFFFF"/>
          <w:lang w:eastAsia="zh-CN"/>
        </w:rPr>
      </w:pPr>
    </w:p>
    <w:p>
      <w:pPr>
        <w:pStyle w:val="4"/>
        <w:bidi w:val="0"/>
        <w:spacing w:before="0" w:after="0"/>
        <w:ind w:firstLine="640" w:firstLineChars="200"/>
        <w:rPr>
          <w:rFonts w:hint="eastAsia" w:eastAsia="方正黑体简体" w:cstheme="minorBidi"/>
          <w:sz w:val="32"/>
          <w:lang w:eastAsia="zh-CN"/>
        </w:rPr>
      </w:pPr>
      <w:r>
        <w:rPr>
          <w:rFonts w:hint="eastAsia" w:eastAsia="方正黑体简体" w:cstheme="minorBidi"/>
          <w:sz w:val="32"/>
          <w:lang w:eastAsia="zh-CN"/>
        </w:rPr>
        <w:t>影像资料：</w:t>
      </w:r>
    </w:p>
    <w:p>
      <w:pPr>
        <w:pStyle w:val="2"/>
        <w:jc w:val="both"/>
        <w:rPr>
          <w:rFonts w:hint="eastAsia"/>
          <w:lang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C027087E-2692-4DF6-A2E5-08C76373FE4E}"/>
  </w:font>
  <w:font w:name="方正黑体简体">
    <w:panose1 w:val="02000000000000000000"/>
    <w:charset w:val="86"/>
    <w:family w:val="auto"/>
    <w:pitch w:val="default"/>
    <w:sig w:usb0="A00002BF" w:usb1="184F6CFA" w:usb2="00000012" w:usb3="00000000" w:csb0="00040001" w:csb1="00000000"/>
    <w:embedRegular r:id="rId2" w:fontKey="{65FB630A-5BFA-41E8-A175-2C9F0856A89D}"/>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3" w:fontKey="{EA65D697-A120-48E9-A718-B4E11B497D1A}"/>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0F7EF"/>
    <w:multiLevelType w:val="singleLevel"/>
    <w:tmpl w:val="8CF0F7EF"/>
    <w:lvl w:ilvl="0" w:tentative="0">
      <w:start w:val="1"/>
      <w:numFmt w:val="chineseCounting"/>
      <w:pStyle w:val="5"/>
      <w:suff w:val="nothing"/>
      <w:lvlText w:val="（%1）"/>
      <w:lvlJc w:val="left"/>
      <w:pPr>
        <w:ind w:left="0" w:firstLine="420"/>
      </w:pPr>
      <w:rPr>
        <w:rFonts w:hint="eastAsia"/>
      </w:rPr>
    </w:lvl>
  </w:abstractNum>
  <w:abstractNum w:abstractNumId="1">
    <w:nsid w:val="A851FBFC"/>
    <w:multiLevelType w:val="singleLevel"/>
    <w:tmpl w:val="A851FBFC"/>
    <w:lvl w:ilvl="0" w:tentative="0">
      <w:start w:val="1"/>
      <w:numFmt w:val="chineseCounting"/>
      <w:pStyle w:val="4"/>
      <w:suff w:val="nothing"/>
      <w:lvlText w:val="%1、"/>
      <w:lvlJc w:val="left"/>
      <w:pPr>
        <w:ind w:left="0" w:firstLine="420"/>
      </w:pPr>
      <w:rPr>
        <w:rFonts w:hint="eastAsia"/>
      </w:rPr>
    </w:lvl>
  </w:abstractNum>
  <w:abstractNum w:abstractNumId="2">
    <w:nsid w:val="326359A7"/>
    <w:multiLevelType w:val="singleLevel"/>
    <w:tmpl w:val="326359A7"/>
    <w:lvl w:ilvl="0" w:tentative="0">
      <w:start w:val="1"/>
      <w:numFmt w:val="decimal"/>
      <w:pStyle w:val="6"/>
      <w:lvlText w:val="%1."/>
      <w:lvlJc w:val="left"/>
      <w:pPr>
        <w:tabs>
          <w:tab w:val="left" w:pos="420"/>
        </w:tabs>
        <w:ind w:left="425" w:leftChars="0" w:hanging="425"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lZGY4YzRjMTkxODU4YjEyZmFmYjg3NjZjOWUxMzgifQ=="/>
  </w:docVars>
  <w:rsids>
    <w:rsidRoot w:val="18DC4F8F"/>
    <w:rsid w:val="01DF2037"/>
    <w:rsid w:val="09F354C3"/>
    <w:rsid w:val="0AE92730"/>
    <w:rsid w:val="146879A4"/>
    <w:rsid w:val="1AD53271"/>
    <w:rsid w:val="22DC2717"/>
    <w:rsid w:val="25C02AB4"/>
    <w:rsid w:val="292C0781"/>
    <w:rsid w:val="2B63086B"/>
    <w:rsid w:val="444A2A68"/>
    <w:rsid w:val="55E50F09"/>
    <w:rsid w:val="5FD85B6C"/>
    <w:rsid w:val="65BE7CC7"/>
    <w:rsid w:val="66E83943"/>
    <w:rsid w:val="67EC3225"/>
    <w:rsid w:val="75461704"/>
    <w:rsid w:val="7BFC7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
    <w:qFormat/>
    <w:uiPriority w:val="0"/>
    <w:pPr>
      <w:keepNext/>
      <w:keepLines/>
      <w:spacing w:before="100" w:beforeLines="100" w:beforeAutospacing="0" w:after="100" w:afterLines="100" w:afterAutospacing="0" w:line="576" w:lineRule="auto"/>
      <w:ind w:firstLine="0" w:firstLineChars="0"/>
      <w:jc w:val="center"/>
      <w:outlineLvl w:val="0"/>
    </w:pPr>
    <w:rPr>
      <w:rFonts w:eastAsia="宋体"/>
      <w:b/>
      <w:kern w:val="44"/>
      <w:sz w:val="44"/>
    </w:rPr>
  </w:style>
  <w:style w:type="paragraph" w:styleId="4">
    <w:name w:val="heading 2"/>
    <w:basedOn w:val="1"/>
    <w:next w:val="1"/>
    <w:semiHidden/>
    <w:unhideWhenUsed/>
    <w:qFormat/>
    <w:uiPriority w:val="0"/>
    <w:pPr>
      <w:keepNext/>
      <w:keepLines/>
      <w:numPr>
        <w:ilvl w:val="0"/>
        <w:numId w:val="1"/>
      </w:numPr>
      <w:spacing w:before="260" w:beforeLines="0" w:beforeAutospacing="0" w:after="260" w:afterLines="0" w:afterAutospacing="0" w:line="413" w:lineRule="auto"/>
      <w:outlineLvl w:val="1"/>
    </w:pPr>
    <w:rPr>
      <w:rFonts w:ascii="Times New Roman" w:hAnsi="Times New Roman" w:eastAsia="黑体"/>
    </w:rPr>
  </w:style>
  <w:style w:type="paragraph" w:styleId="5">
    <w:name w:val="heading 3"/>
    <w:basedOn w:val="1"/>
    <w:next w:val="1"/>
    <w:semiHidden/>
    <w:unhideWhenUsed/>
    <w:qFormat/>
    <w:uiPriority w:val="0"/>
    <w:pPr>
      <w:keepNext/>
      <w:keepLines/>
      <w:numPr>
        <w:ilvl w:val="0"/>
        <w:numId w:val="2"/>
      </w:numPr>
      <w:spacing w:before="260" w:beforeLines="0" w:beforeAutospacing="0" w:after="260" w:afterLines="0" w:afterAutospacing="0" w:line="413" w:lineRule="auto"/>
      <w:outlineLvl w:val="2"/>
    </w:pPr>
    <w:rPr>
      <w:rFonts w:eastAsia="楷体"/>
      <w:b/>
    </w:rPr>
  </w:style>
  <w:style w:type="paragraph" w:styleId="6">
    <w:name w:val="heading 4"/>
    <w:basedOn w:val="1"/>
    <w:next w:val="1"/>
    <w:semiHidden/>
    <w:unhideWhenUsed/>
    <w:qFormat/>
    <w:uiPriority w:val="0"/>
    <w:pPr>
      <w:keepNext/>
      <w:keepLines/>
      <w:numPr>
        <w:ilvl w:val="0"/>
        <w:numId w:val="3"/>
      </w:numPr>
      <w:spacing w:before="280" w:beforeLines="0" w:beforeAutospacing="0" w:after="290" w:afterLines="0" w:afterAutospacing="0" w:line="240" w:lineRule="auto"/>
      <w:ind w:left="0" w:firstLine="883" w:firstLineChars="200"/>
      <w:outlineLvl w:val="3"/>
    </w:pPr>
    <w:rPr>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footer"/>
    <w:basedOn w:val="1"/>
    <w:qFormat/>
    <w:uiPriority w:val="0"/>
    <w:pPr>
      <w:tabs>
        <w:tab w:val="center" w:pos="4153"/>
        <w:tab w:val="right" w:pos="8306"/>
      </w:tabs>
      <w:snapToGrid w:val="0"/>
      <w:ind w:firstLine="0" w:firstLineChars="0"/>
      <w:jc w:val="center"/>
    </w:pPr>
    <w:rPr>
      <w:rFonts w:ascii="Times New Roman" w:hAnsi="Times New Roman"/>
      <w:sz w:val="3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标题 1 Char"/>
    <w:link w:val="3"/>
    <w:qFormat/>
    <w:uiPriority w:val="0"/>
    <w:rPr>
      <w:rFonts w:eastAsia="宋体"/>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853</Words>
  <Characters>859</Characters>
  <Lines>0</Lines>
  <Paragraphs>0</Paragraphs>
  <TotalTime>13</TotalTime>
  <ScaleCrop>false</ScaleCrop>
  <LinksUpToDate>false</LinksUpToDate>
  <CharactersWithSpaces>859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2022-08-22T01:38:00Z</dcterms:created>
  <dc:creator>温温</dc:creator>
  <cp:lastModifiedBy>温温</cp:lastModifiedBy>
  <cp:lastPrinted>2023-05-11T06:35:00Z</cp:lastPrinted>
  <dcterms:modified xsi:type="dcterms:W3CDTF">2023-06-27T00:55:47Z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DB28D5C67F19409A9BBF877AF0F295D1_13</vt:lpwstr>
  </property>
</Properties>
</file>