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新城街道党工委</w:t>
      </w:r>
      <w:r>
        <w:rPr>
          <w:rFonts w:hint="eastAsia" w:ascii="宋体" w:hAnsi="宋体" w:cs="宋体"/>
          <w:b/>
          <w:bCs/>
          <w:sz w:val="44"/>
          <w:szCs w:val="44"/>
          <w:lang w:val="en-US" w:eastAsia="zh-CN"/>
        </w:rPr>
        <w:t>5</w:t>
      </w:r>
      <w:r>
        <w:rPr>
          <w:rFonts w:hint="eastAsia" w:ascii="宋体" w:hAnsi="宋体" w:eastAsia="宋体" w:cs="宋体"/>
          <w:b/>
          <w:bCs/>
          <w:sz w:val="44"/>
          <w:szCs w:val="44"/>
          <w:lang w:val="en-US" w:eastAsia="zh-CN"/>
        </w:rPr>
        <w:t>月份理论学习</w:t>
      </w:r>
      <w:r>
        <w:rPr>
          <w:rFonts w:hint="eastAsia" w:ascii="宋体" w:hAnsi="宋体" w:eastAsia="宋体" w:cs="宋体"/>
          <w:b/>
          <w:bCs/>
          <w:sz w:val="44"/>
          <w:szCs w:val="44"/>
          <w:lang w:eastAsia="zh-CN"/>
        </w:rPr>
        <w:t>中心组</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学习</w:t>
      </w:r>
      <w:r>
        <w:rPr>
          <w:rFonts w:hint="eastAsia" w:ascii="宋体" w:hAnsi="宋体" w:cs="宋体"/>
          <w:b/>
          <w:bCs/>
          <w:sz w:val="44"/>
          <w:szCs w:val="44"/>
          <w:lang w:eastAsia="zh-CN"/>
        </w:rPr>
        <w:t>情况总结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一、学习时间及主题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2023年5月22日，新城街道党工委召开理论学习中心组第五次学习（扩大）会，对“五大任务”提出的背景</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充分认识习近平总书记交给内蒙古“五大任务”的重大意义</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习近平总书记关于“五大任务”的重要讲话汇编</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内蒙古“五大任务”具体内容、重点工作和举措</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习近平总书记关于加强和改进民族工作的重要思想摘编（选）</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《内蒙古自治区促进民族团结进步条例》</w:t>
      </w:r>
      <w:r>
        <w:rPr>
          <w:rFonts w:hint="eastAsia" w:ascii="仿宋" w:hAnsi="仿宋" w:eastAsia="仿宋" w:cs="仿宋"/>
          <w:b w:val="0"/>
          <w:i w:val="0"/>
          <w:caps w:val="0"/>
          <w:color w:val="auto"/>
          <w:spacing w:val="0"/>
          <w:kern w:val="2"/>
          <w:sz w:val="32"/>
          <w:szCs w:val="32"/>
          <w:shd w:val="clear" w:color="auto" w:fill="FFFFFF"/>
          <w:lang w:val="en-US" w:eastAsia="zh-CN" w:bidi="ar-SA"/>
        </w:rPr>
        <w:t>、</w:t>
      </w:r>
      <w:r>
        <w:rPr>
          <w:rFonts w:hint="eastAsia" w:ascii="仿宋" w:hAnsi="仿宋" w:eastAsia="仿宋" w:cs="仿宋"/>
          <w:b w:val="0"/>
          <w:i w:val="0"/>
          <w:caps w:val="0"/>
          <w:color w:val="auto"/>
          <w:spacing w:val="0"/>
          <w:kern w:val="2"/>
          <w:sz w:val="32"/>
          <w:szCs w:val="32"/>
          <w:shd w:val="clear" w:color="auto" w:fill="FFFFFF"/>
          <w:lang w:val="en-US" w:eastAsia="zh-CN" w:bidi="ar-SA"/>
        </w:rPr>
        <w:t>坚持以武止戈——学习当代中国马克思主义军事观和方法论等内容进行学习。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二、学习形式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街道班子成员、各社区书记主任、街道党员干部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i w:val="0"/>
          <w:caps w:val="0"/>
          <w:color w:val="191919"/>
          <w:spacing w:val="0"/>
          <w:sz w:val="32"/>
          <w:szCs w:val="32"/>
          <w:shd w:val="clear" w:color="auto" w:fill="FFFFFF"/>
        </w:rPr>
      </w:pPr>
      <w:r>
        <w:rPr>
          <w:rFonts w:hint="eastAsia" w:ascii="仿宋" w:hAnsi="仿宋" w:eastAsia="仿宋" w:cs="仿宋"/>
          <w:b/>
          <w:bCs/>
          <w:sz w:val="32"/>
          <w:szCs w:val="32"/>
          <w:lang w:val="en-US" w:eastAsia="zh-CN"/>
        </w:rPr>
        <w:t>四、学习成果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5月22日，新城街道召开第五次理论学习中心组（扩大）会议，会议由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主持，街道班子成员、各社区书记主任及机关党员干部共计27人参加会议。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指出，“五大任务”是习近平总书记为内蒙古量身定制的行动纲领和战略定位，是我们必须肩负起、履行好的重大政治责任。各级基层党组织要进一步提高政治站位，深刻认识落实好习近平总书记交给内蒙古“五大任务”的重要意义，认真谋划今后一个时期工作的目标方向、思路任务和具体举措，切实把党的二十大精神转化为推动街道各项发展的新思路新举措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籽一样紧紧抱在一起。铸牢中华民族共同体意识，既要做看得见、摸得着的工作，也要做大量“润物细无声”的事情，各项工作都要往实里抓、往细里做，要有形、有感、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马翔宇同志强调，我们要认真学习贯彻习近平强军思想，坚决扛起党管武装的使命担当，更好地把党的政治优势和组织优势转化为制胜优势。大力发扬拥军优属光荣传统，解决好广大官兵的后顾之忧，解决好退役军人的合理诉求，推动新时代双拥工作高质量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before="157" w:beforeLines="50" w:after="157" w:afterLines="50" w:line="500" w:lineRule="exact"/>
        <w:ind w:left="0" w:leftChars="0"/>
        <w:jc w:val="left"/>
        <w:textAlignment w:val="auto"/>
        <w:rPr>
          <w:rFonts w:hint="default" w:ascii="仿宋" w:hAnsi="仿宋" w:eastAsia="仿宋" w:cs="仿宋"/>
          <w:b w:val="0"/>
          <w:i w:val="0"/>
          <w:caps w:val="0"/>
          <w:color w:val="auto"/>
          <w:spacing w:val="0"/>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ascii="仿宋" w:hAnsi="仿宋" w:eastAsia="仿宋" w:cs="仿宋"/>
          <w:i w:val="0"/>
          <w:caps w:val="0"/>
          <w:color w:val="333333"/>
          <w:spacing w:val="0"/>
          <w:sz w:val="32"/>
          <w:szCs w:val="32"/>
          <w:shd w:val="clear" w:color="auto" w:fill="FFFFFF"/>
          <w:lang w:eastAsia="zh-CN"/>
        </w:rPr>
        <w:t>影像资料：</w:t>
      </w:r>
    </w:p>
    <w:p>
      <w:pPr>
        <w:pStyle w:val="2"/>
        <w:jc w:val="both"/>
        <w:rPr>
          <w:rFonts w:hint="eastAsia"/>
          <w:lang w:eastAsia="zh-CN"/>
        </w:rPr>
      </w:pPr>
      <w:r>
        <w:rPr>
          <w:rFonts w:hint="eastAsia"/>
          <w:lang w:eastAsia="zh-CN"/>
        </w:rPr>
        <w:drawing>
          <wp:inline distT="0" distB="0" distL="114300" distR="114300">
            <wp:extent cx="5268595" cy="3950335"/>
            <wp:effectExtent l="0" t="0" r="8255" b="12065"/>
            <wp:docPr id="10" name="图片 10" descr="微信图片_2023052215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522155932"/>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r>
        <w:rPr>
          <w:rFonts w:hint="eastAsia"/>
          <w:lang w:eastAsia="zh-CN"/>
        </w:rPr>
        <w:drawing>
          <wp:inline distT="0" distB="0" distL="114300" distR="114300">
            <wp:extent cx="5268595" cy="3950335"/>
            <wp:effectExtent l="0" t="0" r="8255" b="12065"/>
            <wp:docPr id="9" name="图片 9" descr="微信图片_202305221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522155950"/>
                    <pic:cNvPicPr>
                      <a:picLocks noChangeAspect="1"/>
                    </pic:cNvPicPr>
                  </pic:nvPicPr>
                  <pic:blipFill>
                    <a:blip r:embed="rId6"/>
                    <a:stretch>
                      <a:fillRect/>
                    </a:stretch>
                  </pic:blipFill>
                  <pic:spPr>
                    <a:xfrm>
                      <a:off x="0" y="0"/>
                      <a:ext cx="5268595" cy="3950335"/>
                    </a:xfrm>
                    <a:prstGeom prst="rect">
                      <a:avLst/>
                    </a:prstGeom>
                  </pic:spPr>
                </pic:pic>
              </a:graphicData>
            </a:graphic>
          </wp:inline>
        </w:drawing>
      </w:r>
      <w:r>
        <w:rPr>
          <w:rFonts w:hint="eastAsia"/>
          <w:lang w:eastAsia="zh-CN"/>
        </w:rPr>
        <w:drawing>
          <wp:inline distT="0" distB="0" distL="114300" distR="114300">
            <wp:extent cx="5268595" cy="3950335"/>
            <wp:effectExtent l="0" t="0" r="8255" b="12065"/>
            <wp:docPr id="8" name="图片 8" descr="微信图片_2023052215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522155953"/>
                    <pic:cNvPicPr>
                      <a:picLocks noChangeAspect="1"/>
                    </pic:cNvPicPr>
                  </pic:nvPicPr>
                  <pic:blipFill>
                    <a:blip r:embed="rId7"/>
                    <a:stretch>
                      <a:fillRect/>
                    </a:stretch>
                  </pic:blipFill>
                  <pic:spPr>
                    <a:xfrm>
                      <a:off x="0" y="0"/>
                      <a:ext cx="5268595" cy="3950335"/>
                    </a:xfrm>
                    <a:prstGeom prst="rect">
                      <a:avLst/>
                    </a:prstGeom>
                  </pic:spPr>
                </pic:pic>
              </a:graphicData>
            </a:graphic>
          </wp:inline>
        </w:drawing>
      </w:r>
      <w:r>
        <w:rPr>
          <w:rFonts w:hint="eastAsia"/>
          <w:lang w:eastAsia="zh-CN"/>
        </w:rPr>
        <w:drawing>
          <wp:inline distT="0" distB="0" distL="114300" distR="114300">
            <wp:extent cx="5267960" cy="3950335"/>
            <wp:effectExtent l="0" t="0" r="8890" b="12065"/>
            <wp:docPr id="7" name="图片 7" descr="微信图片_2023052215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522155956"/>
                    <pic:cNvPicPr>
                      <a:picLocks noChangeAspect="1"/>
                    </pic:cNvPicPr>
                  </pic:nvPicPr>
                  <pic:blipFill>
                    <a:blip r:embed="rId8"/>
                    <a:stretch>
                      <a:fillRect/>
                    </a:stretch>
                  </pic:blipFill>
                  <pic:spPr>
                    <a:xfrm>
                      <a:off x="0" y="0"/>
                      <a:ext cx="5267960" cy="3950335"/>
                    </a:xfrm>
                    <a:prstGeom prst="rect">
                      <a:avLst/>
                    </a:prstGeom>
                  </pic:spPr>
                </pic:pic>
              </a:graphicData>
            </a:graphic>
          </wp:inline>
        </w:drawing>
      </w:r>
      <w:r>
        <w:rPr>
          <w:rFonts w:hint="eastAsia"/>
          <w:lang w:eastAsia="zh-CN"/>
        </w:rPr>
        <w:drawing>
          <wp:inline distT="0" distB="0" distL="114300" distR="114300">
            <wp:extent cx="5268595" cy="3950335"/>
            <wp:effectExtent l="0" t="0" r="8255" b="12065"/>
            <wp:docPr id="6" name="图片 6" descr="微信图片_2023052215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522155959"/>
                    <pic:cNvPicPr>
                      <a:picLocks noChangeAspect="1"/>
                    </pic:cNvPicPr>
                  </pic:nvPicPr>
                  <pic:blipFill>
                    <a:blip r:embed="rId9"/>
                    <a:stretch>
                      <a:fillRect/>
                    </a:stretch>
                  </pic:blipFill>
                  <pic:spPr>
                    <a:xfrm>
                      <a:off x="0" y="0"/>
                      <a:ext cx="5268595" cy="3950335"/>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GY4YzRjMTkxODU4YjEyZmFmYjg3NjZjOWUxMzgifQ=="/>
  </w:docVars>
  <w:rsids>
    <w:rsidRoot w:val="18DC4F8F"/>
    <w:rsid w:val="01DF2037"/>
    <w:rsid w:val="09F354C3"/>
    <w:rsid w:val="0AE92730"/>
    <w:rsid w:val="146879A4"/>
    <w:rsid w:val="1AD53271"/>
    <w:rsid w:val="22DC2717"/>
    <w:rsid w:val="25C02AB4"/>
    <w:rsid w:val="292C0781"/>
    <w:rsid w:val="2B63086B"/>
    <w:rsid w:val="444A2A68"/>
    <w:rsid w:val="55E50F09"/>
    <w:rsid w:val="5FD85B6C"/>
    <w:rsid w:val="65BE7CC7"/>
    <w:rsid w:val="66E83943"/>
    <w:rsid w:val="75461704"/>
    <w:rsid w:val="7BF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1 Char"/>
    <w:link w:val="3"/>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960</Words>
  <Characters>966</Characters>
  <Lines>0</Lines>
  <Paragraphs>0</Paragraphs>
  <TotalTime>11</TotalTime>
  <ScaleCrop>false</ScaleCrop>
  <LinksUpToDate>false</LinksUpToDate>
  <CharactersWithSpaces>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温温</cp:lastModifiedBy>
  <cp:lastPrinted>2023-05-11T06:35:00Z</cp:lastPrinted>
  <dcterms:modified xsi:type="dcterms:W3CDTF">2023-05-22T08:17:04Z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DB28D5C67F19409A9BBF877AF0F295D1_13</vt:lpwstr>
  </property>
</Properties>
</file>