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通辽经济技术开发区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河西街道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机构职能信息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一、河西街道的主要职责</w:t>
      </w:r>
    </w:p>
    <w:p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（一）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街道党工委主要职责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.宣传贯彻党的路线、方针、政策和国家法律、法规，执行上级党组织的决议、决定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负责辖区的思想政治工作和精神文明建设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负责社会管理综合治理工作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负责党风廉政建设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负责辖区村和社区干部管理工作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负责村、社区基层党组织和机关支部建设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负责村和社区工会、共青团、妇联等群众组织领导工作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8.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负责统战工作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9.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负责村、社区和机关党员教育管理工作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10.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负责人民武装工作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完成开发区党工委交办的其他工作。</w:t>
      </w:r>
    </w:p>
    <w:p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街道办事处主要职责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1.贯彻执行国家法律、法规、规章和开发区管委会的决定、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命令、指示；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负责编制辖区的总体规划和经济、社会发展规划，经批准后组织实施;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负责辖区区域性城市发展规划、国土利用规划，经批准后组织实施;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负责人民群众来信来访工作，组织协调辖区内社会治安综合治理和维护稳定工作;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负责辖区内文化、卫健、劳动和社会保障、社会救助、防灾减灾、环境保护、住房保障等社会事务管理工作;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负责辖区城市综合管理工作;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负责辖区企业管理和安全生产工作;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8.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负责辖区的农业产业结构调整，农牧经营管理，负责乡村振兴的相关工作;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9.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负责组织指导村民委员会和社区居民委员会组织建设，向开发区管委会反映社情民意;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10.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完成开发区管委会及街道党工委交办的其他任务。</w:t>
      </w:r>
    </w:p>
    <w:p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二、内设机构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（一）党政综合办公室（下设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个股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z w:val="32"/>
          <w:szCs w:val="32"/>
          <w:lang w:val="en-US" w:eastAsia="zh-CN"/>
        </w:rPr>
        <w:t>文秘股。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负责主要文字材料撰写、公文收发和运转、印章管理、“三务”公开、档案管理等工作；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综合股。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负责日常运转和综合协调保障工作；负责机关事务、公共节能、车辆管理、会务安排等工作；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负责检查和督促重要工作和中心任务的完成落实情况；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人事股。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负责干部人事、干部统计、人员档案、劳动工资、职称申报、离退休人员服务；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负责机构编制管理等工作；完成上级交办的其他工作。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财政股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负责财政管理等工作；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（二）基层党的建设办公室（下设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个股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组织股。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负责基层组织建设、党员教育管理、发展党员、党费管理等工作；负责干部队伍建设、干部教育培训、考核管理监督等工作；完成上级交办的其他工作。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宣传股。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负责精神文明建设、宣传思想、网络信息安全、意识形态和新时代文明实践等工作；负责文明城市巩固提升工作；完成上级交办的其他工作。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统战股。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民族宗教政策宣传贯彻工作；负责政治协商和统一战线工作；负责抵御和防范宗教渗透及反邪教工作；负责老干部、关工委、工青妇和红十字会等群团工作；负责开展铸牢中华民族共同体意识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（三）城市管理办公室（下设3个股）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城乡建设股。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负责辖区内市容市貌、公共设施管理等工作；承担辖区内水、路、电讯等基础设施协调工作；协助开展市场监督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管理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、老旧小区整治、保障性住房管理等工作；负责农村房屋建设管理和不动产证办理等相关工作；负责美丽乡村建设等相关工作；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土地规划股。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自然资源相关业务工作；负责街道组织实施的建设工程的预算审校、招投标等工作；负责产业规划发展工作；协助做好辖区内的城镇建设规划、公共服务设施规划和辖区内工程项目竣工验收、小区规划验收等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环境卫生股。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负责城乡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环境卫生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小区物业管理等相关工作；协助上级做好环境保护相关工作；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（四）社会事务办公室（下设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个股）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社会事业股。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综合协调公共卫生健康工作；负责疫情防控工作；负责卫生城市创建等相关工作；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教育、文化、体育、科技、社会团体等相关工作；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民生保障股。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民政、残联、劳动就业、社会保障、医保等相关工作；承担退役军人就业创业扶持、优抚帮扶、走访慰问、信访接待、权益保障等事务性工作；负责拥军优属等工作；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农村财务股。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负责农村财务管理等相关工作；负责组织开展村级财务审计工作；负责村务公开和民主管理工作；负责村财务人员的业务培训工作；完成上级交办的其他工作。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（五）平安建设办公室（下设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个股）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信访维稳股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负责做好维护辖区稳定工作；负责接待群众来信来访工作；负责交办转办信访案件工作；负责矛盾隐患纠纷排查等相关工作；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综合治理股。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社会治安综合治理工作；负责推进法治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政府建设工作；负责网格化工作；组织指导辖区村社区、企事业单位开展平安建设活动；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安全生产股。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负责应急管理、安全生产、统计工作；负责防汛抗旱工作；负责生态环境保护工作；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（六）党群服务中心（下设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个股）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便民服务股。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负责党员群众服务项目的整体设置、安排和调度，为党员和群众提供综合性服务支撑平台；负责联系服务辖区党员；负责群众服务各类活动场所的功能规划、管理和维护；负责综合审批便民服务工作；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共治理事股。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负责组织街道、村、社区、辖区企业、物业公司、社会组织等单位开展共建共治工作；负责“一号通办、街镇统办”工作；完成上级交办的其他工作。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党群活动股。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统筹协调和组织实施街道、村、社区新时代文明实践和志愿服务工作；负责组织开展上级党委、政府要求开展的相关活动；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（七）综合行政执法局（下设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个股队）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法制股。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负责综合执法局日常工作；负责受理举报事项；负责规范使用执法文书指导工作；完成上级交办的其他工作。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一中队。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负责农区综合执法工作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二中队。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负责城区综合执法工作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（八）综合保障和技术推广中心（下设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个股）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农牧股。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负责农业、牧业相关工作；负责动物防疫工作；完成上级交办的其他工作。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林水股。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负责林业、水务相关工作；完成上级交办的其他工作。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乡村振兴股。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负责乡村振兴战略有关政策措施的贯彻落实；负责扶贫开发工作；完成上级交办的其他工作。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（九）纪检监察办公室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党风廉政建设，履行监督、执纪、问责职能，履行党风廉政建设监督职责；检查处理党组织和党员违反党规党纪案件，调查处理街道工作人员违纪行为；对党员干部行使权力进行监督，对作风建设进行指导检查，对党员进行遵守纪律教育。</w:t>
      </w:r>
    </w:p>
    <w:p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三、地址及联系方式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工作地点:内蒙古自治区通辽经济技术开发区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河西街道益民大街与东风路交汇处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工作时间:工作日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8:30-12:00，14:30-17:30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：刘立平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8610671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lang w:val="en-US" w:eastAsia="zh-CN" w:bidi="ar-SA"/>
        </w:rPr>
        <w:t xml:space="preserve"> 2023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81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2I2NzI5YWRiMjIxNjIxZTAyMWIyNjU1ZTk5NDEifQ=="/>
  </w:docVars>
  <w:rsids>
    <w:rsidRoot w:val="3500275F"/>
    <w:rsid w:val="017C1B55"/>
    <w:rsid w:val="10DD5A17"/>
    <w:rsid w:val="31385311"/>
    <w:rsid w:val="3500275F"/>
    <w:rsid w:val="4E994DD9"/>
    <w:rsid w:val="5D395350"/>
    <w:rsid w:val="78E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hint="eastAsia"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2605</Words>
  <Characters>2683</Characters>
  <Lines>0</Lines>
  <Paragraphs>0</Paragraphs>
  <TotalTime>319</TotalTime>
  <ScaleCrop>false</ScaleCrop>
  <LinksUpToDate>false</LinksUpToDate>
  <CharactersWithSpaces>2708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2023-04-24T01:39:00Z</dcterms:created>
  <dc:creator>Administrator</dc:creator>
  <cp:lastModifiedBy>Administrator</cp:lastModifiedBy>
  <dcterms:modified xsi:type="dcterms:W3CDTF">2023-04-25T01:29:22Z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6E205006B8934251ADE3915C2AAAC90A_11</vt:lpwstr>
  </property>
</Properties>
</file>