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default"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 xml:space="preserve">部学习教育工作简报 </w:t>
      </w:r>
      <w:bookmarkStart w:id="0" w:name="_GoBack"/>
      <w:bookmarkEnd w:id="0"/>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第十六期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4</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28</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泰丰社区党支部组织党员干部集中学习如何理解我们的工作还存在一些不足，面临不少困难和问题</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2023年4月28日，</w:t>
      </w:r>
      <w:r>
        <w:rPr>
          <w:rFonts w:hint="eastAsia" w:ascii="仿宋" w:hAnsi="仿宋" w:eastAsia="仿宋" w:cs="仿宋"/>
          <w:sz w:val="32"/>
          <w:szCs w:val="32"/>
          <w:lang w:val="en-US" w:eastAsia="zh-CN"/>
        </w:rPr>
        <w:t>泰丰社区党支部组织党员干部集中学习如何理解我们的工作还存在一些不足，面临不少困难和问题，</w:t>
      </w:r>
      <w:r>
        <w:rPr>
          <w:rFonts w:hint="eastAsia" w:ascii="仿宋" w:hAnsi="仿宋" w:eastAsia="仿宋" w:cs="仿宋"/>
          <w:b w:val="0"/>
          <w:bCs w:val="0"/>
          <w:i w:val="0"/>
          <w:iCs w:val="0"/>
          <w:caps w:val="0"/>
          <w:color w:val="000000"/>
          <w:spacing w:val="0"/>
          <w:kern w:val="0"/>
          <w:sz w:val="32"/>
          <w:szCs w:val="32"/>
          <w:lang w:val="en-US" w:eastAsia="zh-CN" w:bidi="ar"/>
        </w:rPr>
        <w:t>会议由泰丰社区党支部书记韩秀萍主持，全体社区干部和党员参加学习。</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习近平总书记在党的二十大报告中，全面总结党的十九大以来5年的工作和党的十八大以来10年的伟大变革，在充分肯定党和国家事业取得举世瞩目成就的同时，明确指出，“我们的工作还存在一些不足，面临不少困难和问题”。对此，必须有清醒的认识。</w:t>
      </w:r>
    </w:p>
    <w:p>
      <w:pPr>
        <w:ind w:firstLine="640" w:firstLineChars="20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通过此次学习党员干部们实施到了，充分肯定成绩、敢于正视不足，是我们党坚持实事求是、对人民担当负责、勇于自我革命的体现。只要我们坚持固根基、扬优势、补短板、强弱项，发扬成绩、总结经验，强化问题意识、问题导向，采取有力措施，着力解决好存在的突出矛盾和问题，就一定能够推动党和国家事业不断实现新发展、开创新局面。</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5780" cy="3328035"/>
            <wp:effectExtent l="0" t="0" r="13970" b="5715"/>
            <wp:docPr id="3" name="图片 3" descr="微信图片_2023041216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12162423"/>
                    <pic:cNvPicPr>
                      <a:picLocks noChangeAspect="1"/>
                    </pic:cNvPicPr>
                  </pic:nvPicPr>
                  <pic:blipFill>
                    <a:blip r:embed="rId5"/>
                    <a:stretch>
                      <a:fillRect/>
                    </a:stretch>
                  </pic:blipFill>
                  <pic:spPr>
                    <a:xfrm>
                      <a:off x="0" y="0"/>
                      <a:ext cx="5605780" cy="332803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376295"/>
            <wp:effectExtent l="0" t="0" r="13970" b="14605"/>
            <wp:docPr id="1" name="图片 1" descr="微信图片_20230412162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121624232"/>
                    <pic:cNvPicPr>
                      <a:picLocks noChangeAspect="1"/>
                    </pic:cNvPicPr>
                  </pic:nvPicPr>
                  <pic:blipFill>
                    <a:blip r:embed="rId6"/>
                    <a:stretch>
                      <a:fillRect/>
                    </a:stretch>
                  </pic:blipFill>
                  <pic:spPr>
                    <a:xfrm>
                      <a:off x="0" y="0"/>
                      <a:ext cx="5605780" cy="3376295"/>
                    </a:xfrm>
                    <a:prstGeom prst="rect">
                      <a:avLst/>
                    </a:prstGeom>
                  </pic:spPr>
                </pic:pic>
              </a:graphicData>
            </a:graphic>
          </wp:inline>
        </w:drawing>
      </w:r>
    </w:p>
    <w:p>
      <w:pPr>
        <w:spacing w:after="0" w:line="220" w:lineRule="atLeast"/>
        <w:jc w:val="both"/>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13F8B963-1DB3-4006-A650-001B4692CC18}"/>
  </w:font>
  <w:font w:name="方正小标宋_GBK">
    <w:panose1 w:val="02000000000000000000"/>
    <w:charset w:val="86"/>
    <w:family w:val="auto"/>
    <w:pitch w:val="default"/>
    <w:sig w:usb0="00000000" w:usb1="00000000" w:usb2="00000000" w:usb3="00000000" w:csb0="00000000" w:csb1="00000000"/>
    <w:embedRegular r:id="rId2" w:fontKey="{7775CCCE-6EDB-4F96-8A35-1F3E6A8BD5CE}"/>
  </w:font>
  <w:font w:name="方正楷体简体">
    <w:panose1 w:val="02010601030101010101"/>
    <w:charset w:val="86"/>
    <w:family w:val="auto"/>
    <w:pitch w:val="default"/>
    <w:sig w:usb0="00000001" w:usb1="080E0000" w:usb2="00000000" w:usb3="00000000" w:csb0="00040000" w:csb1="00000000"/>
    <w:embedRegular r:id="rId3" w:fontKey="{2BE8F1E0-36AF-4AB5-B55A-D70BDC758B40}"/>
  </w:font>
  <w:font w:name="仿宋">
    <w:panose1 w:val="02010609060101010101"/>
    <w:charset w:val="86"/>
    <w:family w:val="auto"/>
    <w:pitch w:val="default"/>
    <w:sig w:usb0="800002BF" w:usb1="38CF7CFA" w:usb2="00000016" w:usb3="00000000" w:csb0="00040001" w:csb1="00000000"/>
    <w:embedRegular r:id="rId4" w:fontKey="{722E42FA-6B07-416B-9731-6098F8FA4D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5045596"/>
    <w:rsid w:val="165C6480"/>
    <w:rsid w:val="168A298B"/>
    <w:rsid w:val="18CC3CF5"/>
    <w:rsid w:val="18F35A71"/>
    <w:rsid w:val="1B984559"/>
    <w:rsid w:val="1C1020A3"/>
    <w:rsid w:val="1EB7786E"/>
    <w:rsid w:val="1F4C2580"/>
    <w:rsid w:val="1F601F66"/>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30413B"/>
    <w:rsid w:val="43E962CC"/>
    <w:rsid w:val="440F428D"/>
    <w:rsid w:val="44B95189"/>
    <w:rsid w:val="44C27DA9"/>
    <w:rsid w:val="45B859C8"/>
    <w:rsid w:val="46F47551"/>
    <w:rsid w:val="482F423B"/>
    <w:rsid w:val="48D453F8"/>
    <w:rsid w:val="490D645B"/>
    <w:rsid w:val="49375DF9"/>
    <w:rsid w:val="49501992"/>
    <w:rsid w:val="4B766661"/>
    <w:rsid w:val="4BFC2E8A"/>
    <w:rsid w:val="4C08669A"/>
    <w:rsid w:val="4C8D36FA"/>
    <w:rsid w:val="4DFE55BC"/>
    <w:rsid w:val="4EBE7F53"/>
    <w:rsid w:val="4EF948CE"/>
    <w:rsid w:val="5032793E"/>
    <w:rsid w:val="51B12CCE"/>
    <w:rsid w:val="52203659"/>
    <w:rsid w:val="52BF43FF"/>
    <w:rsid w:val="52E25C0C"/>
    <w:rsid w:val="53141168"/>
    <w:rsid w:val="5400361D"/>
    <w:rsid w:val="543003CA"/>
    <w:rsid w:val="559764AC"/>
    <w:rsid w:val="576740A3"/>
    <w:rsid w:val="5876378F"/>
    <w:rsid w:val="58A5479C"/>
    <w:rsid w:val="58FE13AD"/>
    <w:rsid w:val="59DE0C3A"/>
    <w:rsid w:val="5A4F62D3"/>
    <w:rsid w:val="5CAB2053"/>
    <w:rsid w:val="5D2948CC"/>
    <w:rsid w:val="5DCF5DA5"/>
    <w:rsid w:val="5FEA2146"/>
    <w:rsid w:val="6345120F"/>
    <w:rsid w:val="64233543"/>
    <w:rsid w:val="650959DB"/>
    <w:rsid w:val="668238DE"/>
    <w:rsid w:val="67037AD2"/>
    <w:rsid w:val="686364D5"/>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9</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2023-03-28T00:47:00Z</cp:lastPrinted>
  <dcterms:modified xsi:type="dcterms:W3CDTF">2023-04-24T01:37:47Z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