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0" w:firstLineChars="300"/>
        <w:jc w:val="both"/>
        <w:rPr>
          <w:rFonts w:hint="eastAsia" w:ascii="方正小标宋_GBK" w:hAnsi="方正小标宋_GBK" w:eastAsia="方正小标宋_GBK" w:cs="方正小标宋_GBK"/>
          <w:color w:val="FF0000"/>
          <w:sz w:val="44"/>
          <w:szCs w:val="44"/>
          <w:lang w:val="en-US" w:eastAsia="zh-CN"/>
        </w:rPr>
      </w:pPr>
      <w:r>
        <w:rPr>
          <w:rFonts w:hint="eastAsia" w:ascii="方正小标宋简体" w:hAnsi="方正小标宋简体" w:eastAsia="方正小标宋简体" w:cs="方正小标宋简体"/>
          <w:color w:val="FF0000"/>
          <w:sz w:val="44"/>
          <w:szCs w:val="44"/>
          <w:lang w:val="en-US" w:eastAsia="zh-CN"/>
        </w:rPr>
        <w:t>泰丰</w:t>
      </w:r>
      <w:r>
        <w:rPr>
          <w:rFonts w:hint="eastAsia" w:ascii="方正小标宋简体" w:hAnsi="方正小标宋简体" w:eastAsia="方正小标宋简体" w:cs="方正小标宋简体"/>
          <w:color w:val="FF0000"/>
          <w:sz w:val="44"/>
          <w:szCs w:val="44"/>
          <w:lang w:eastAsia="zh-CN"/>
        </w:rPr>
        <w:t>社区党支</w:t>
      </w:r>
      <w:r>
        <w:rPr>
          <w:rFonts w:hint="eastAsia" w:ascii="方正小标宋简体" w:hAnsi="方正小标宋简体" w:eastAsia="方正小标宋简体" w:cs="方正小标宋简体"/>
          <w:color w:val="FF0000"/>
          <w:sz w:val="44"/>
          <w:szCs w:val="44"/>
          <w:lang w:val="en-US" w:eastAsia="zh-CN"/>
        </w:rPr>
        <w:t>部学习教育工作简报</w:t>
      </w:r>
    </w:p>
    <w:p>
      <w:pPr>
        <w:ind w:firstLine="3520" w:firstLineChars="1100"/>
        <w:jc w:val="both"/>
        <w:rPr>
          <w:rFonts w:hint="eastAsia" w:ascii="方正楷体简体" w:hAnsi="方正楷体简体" w:eastAsia="方正楷体简体" w:cs="方正楷体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第十五期</w:t>
      </w:r>
    </w:p>
    <w:p>
      <w:pPr>
        <w:jc w:val="both"/>
        <w:rPr>
          <w:rFonts w:hint="eastAsia" w:ascii="方正楷体简体" w:hAnsi="方正楷体简体" w:eastAsia="方正楷体简体" w:cs="方正楷体简体"/>
          <w:color w:val="auto"/>
          <w:sz w:val="32"/>
          <w:szCs w:val="32"/>
          <w:u w:val="none"/>
          <w:lang w:val="en-US" w:eastAsia="zh-CN"/>
        </w:rPr>
      </w:pPr>
      <w:r>
        <w:rPr>
          <w:rFonts w:hint="default" w:ascii="方正楷体简体" w:hAnsi="方正楷体简体" w:eastAsia="方正楷体简体" w:cs="方正楷体简体"/>
          <w:sz w:val="32"/>
          <w:lang w:val="en-US"/>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EQxbD7aAQAAcwMAAA4AAABkcnMvZTJvRG9jLnhtbK1T&#10;S44TMRDdI3EHy3vSH9GZ0EpnFhOFDYJIwAEqbrvbkn+yTTq5BBdAYgcrluy5DcMxKDs9M3x2iF5U&#10;2+VXz/VeV6+vT1qRI/dBWtPRalFSwg2zvTRDR9++2T1ZURIimB6UNbyjZx7o9ebxo/XkWl7b0aqe&#10;e4IkJrST6+gYo2uLIrCRawgL67jBQ2G9hohbPxS9hwnZtSrqslwWk/W985bxEDC7vRzSTeYXgrP4&#10;SojAI1Edxd5ijj7HQ4rFZg3t4MGNks1twD90oUEavPSeagsRyDsv/6LSknkbrIgLZnVhhZCMZw2o&#10;pir/UPN6BMezFjQnuHubwv+jZS+Pe09k39GaEgMaP9Hth6/f33/68e0jxtsvn0mdTJpcaBF7Y/Z+&#10;3gW390nxSXid3qiFnHAEymV1VaPV5442TbWqmtlkfoqEIaBZLZunzxpKGCJWddMk+uKBx/kQn3Or&#10;SVp0VEmTLIAWji9CvEDvIClt7E4qhXlolSET6lg1V4kdcJqEgohL7VBfMAMloAYcUxZ9pgxWyT6V&#10;p+rgh8ON8uQIOCq7XYnP3NlvsHT3FsJ4weWjBINWy4iTrKRGVan4rloZlJfsuxiWVgfbn7OPOY9f&#10;NhswT2EanV/3ufrhX9n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Q0MTPZAAAACQEAAA8AAAAA&#10;AAAAAQAgAAAAIgAAAGRycy9kb3ducmV2LnhtbFBLAQIUABQAAAAIAIdO4kBEMWw+2gEAAHMDAAAO&#10;AAAAAAAAAAEAIAAAACgBAABkcnMvZTJvRG9jLnhtbFBLBQYAAAAABgAGAFkBAAB0BQ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lang w:val="en-US" w:eastAsia="zh-CN"/>
        </w:rPr>
        <w:t>泰丰</w:t>
      </w:r>
      <w:r>
        <w:rPr>
          <w:rFonts w:hint="eastAsia" w:ascii="方正楷体简体" w:hAnsi="方正楷体简体" w:eastAsia="方正楷体简体" w:cs="方正楷体简体"/>
          <w:color w:val="auto"/>
          <w:sz w:val="32"/>
          <w:szCs w:val="32"/>
          <w:u w:val="none"/>
          <w:lang w:val="en-US" w:eastAsia="zh-CN"/>
        </w:rPr>
        <w:t xml:space="preserve">社区党支部                        </w:t>
      </w:r>
      <w:r>
        <w:rPr>
          <w:rFonts w:hint="default" w:ascii="Times New Roman" w:hAnsi="Times New Roman" w:eastAsia="方正楷体简体" w:cs="Times New Roman"/>
          <w:color w:val="auto"/>
          <w:sz w:val="32"/>
          <w:szCs w:val="32"/>
          <w:u w:val="none"/>
          <w:lang w:val="en-US" w:eastAsia="zh-CN"/>
        </w:rPr>
        <w:t>202</w:t>
      </w:r>
      <w:r>
        <w:rPr>
          <w:rFonts w:hint="eastAsia" w:ascii="Times New Roman" w:hAnsi="Times New Roman" w:eastAsia="方正楷体简体" w:cs="Times New Roman"/>
          <w:color w:val="auto"/>
          <w:sz w:val="32"/>
          <w:szCs w:val="32"/>
          <w:u w:val="none"/>
          <w:lang w:val="en-US" w:eastAsia="zh-CN"/>
        </w:rPr>
        <w:t>3</w:t>
      </w:r>
      <w:r>
        <w:rPr>
          <w:rFonts w:hint="default" w:ascii="Times New Roman" w:hAnsi="Times New Roman" w:eastAsia="方正楷体简体" w:cs="Times New Roman"/>
          <w:color w:val="auto"/>
          <w:sz w:val="32"/>
          <w:szCs w:val="32"/>
          <w:u w:val="none"/>
          <w:lang w:val="en-US" w:eastAsia="zh-CN"/>
        </w:rPr>
        <w:t>年</w:t>
      </w:r>
      <w:r>
        <w:rPr>
          <w:rFonts w:hint="eastAsia" w:ascii="Times New Roman" w:hAnsi="Times New Roman" w:eastAsia="方正楷体简体" w:cs="Times New Roman"/>
          <w:color w:val="auto"/>
          <w:sz w:val="32"/>
          <w:szCs w:val="32"/>
          <w:u w:val="none"/>
          <w:lang w:val="en-US" w:eastAsia="zh-CN"/>
        </w:rPr>
        <w:t>4</w:t>
      </w:r>
      <w:r>
        <w:rPr>
          <w:rFonts w:hint="default" w:ascii="Times New Roman" w:hAnsi="Times New Roman" w:eastAsia="方正楷体简体" w:cs="Times New Roman"/>
          <w:color w:val="auto"/>
          <w:sz w:val="32"/>
          <w:szCs w:val="32"/>
          <w:u w:val="none"/>
          <w:lang w:val="en-US" w:eastAsia="zh-CN"/>
        </w:rPr>
        <w:t>月</w:t>
      </w:r>
      <w:r>
        <w:rPr>
          <w:rFonts w:hint="eastAsia" w:ascii="Times New Roman" w:hAnsi="Times New Roman" w:eastAsia="方正楷体简体" w:cs="Times New Roman"/>
          <w:color w:val="auto"/>
          <w:sz w:val="32"/>
          <w:szCs w:val="32"/>
          <w:u w:val="none"/>
          <w:lang w:val="en-US" w:eastAsia="zh-CN"/>
        </w:rPr>
        <w:t>21</w:t>
      </w:r>
      <w:r>
        <w:rPr>
          <w:rFonts w:hint="default" w:ascii="Times New Roman" w:hAnsi="Times New Roman" w:eastAsia="方正楷体简体" w:cs="Times New Roman"/>
          <w:color w:val="auto"/>
          <w:sz w:val="32"/>
          <w:szCs w:val="32"/>
          <w:u w:val="none"/>
          <w:lang w:val="en-US" w:eastAsia="zh-CN"/>
        </w:rPr>
        <w:t>日</w:t>
      </w:r>
      <w:r>
        <w:rPr>
          <w:rFonts w:hint="eastAsia" w:ascii="方正楷体简体" w:hAnsi="方正楷体简体" w:eastAsia="方正楷体简体" w:cs="方正楷体简体"/>
          <w:color w:val="auto"/>
          <w:sz w:val="32"/>
          <w:szCs w:val="32"/>
          <w:u w:val="none"/>
          <w:lang w:val="en-US" w:eastAsia="zh-CN"/>
        </w:rPr>
        <w:t xml:space="preserve">  </w:t>
      </w:r>
    </w:p>
    <w:p>
      <w:pPr>
        <w:pStyle w:val="2"/>
        <w:bidi w:val="0"/>
        <w:rPr>
          <w:rFonts w:hint="eastAsia"/>
          <w:lang w:val="en-US" w:eastAsia="zh-CN"/>
        </w:rPr>
      </w:pPr>
      <w:r>
        <w:rPr>
          <w:rFonts w:hint="eastAsia"/>
          <w:lang w:val="en-US" w:eastAsia="zh-CN"/>
        </w:rPr>
        <w:t>泰丰社区党支部组织党员干部集中学习二十大党章修正案学习问答</w:t>
      </w:r>
    </w:p>
    <w:p>
      <w:pPr>
        <w:ind w:firstLine="640"/>
        <w:jc w:val="left"/>
        <w:rPr>
          <w:rFonts w:hint="eastAsia" w:ascii="仿宋" w:hAnsi="仿宋" w:eastAsia="仿宋" w:cs="仿宋"/>
          <w:b w:val="0"/>
          <w:bCs w:val="0"/>
          <w:i w:val="0"/>
          <w:iCs w:val="0"/>
          <w:caps w:val="0"/>
          <w:color w:val="000000"/>
          <w:spacing w:val="0"/>
          <w:kern w:val="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bidi="ar"/>
        </w:rPr>
        <w:t>2023年4月21日，</w:t>
      </w:r>
      <w:r>
        <w:rPr>
          <w:rFonts w:hint="eastAsia" w:ascii="仿宋" w:hAnsi="仿宋" w:eastAsia="仿宋" w:cs="仿宋"/>
          <w:sz w:val="32"/>
          <w:szCs w:val="32"/>
          <w:lang w:val="en-US" w:eastAsia="zh-CN"/>
        </w:rPr>
        <w:t>泰丰社区党支部组织党员干部集中学习二十大党章修正案学习问答主要学习了这次党章修改的内容有哪些，</w:t>
      </w:r>
      <w:r>
        <w:rPr>
          <w:rFonts w:hint="eastAsia" w:ascii="仿宋" w:hAnsi="仿宋" w:eastAsia="仿宋" w:cs="仿宋"/>
          <w:b w:val="0"/>
          <w:bCs w:val="0"/>
          <w:i w:val="0"/>
          <w:iCs w:val="0"/>
          <w:caps w:val="0"/>
          <w:color w:val="000000"/>
          <w:spacing w:val="0"/>
          <w:kern w:val="0"/>
          <w:sz w:val="32"/>
          <w:szCs w:val="32"/>
          <w:lang w:val="en-US" w:eastAsia="zh-CN" w:bidi="ar"/>
        </w:rPr>
        <w:t>会议由泰丰社区党支部书记韩秀萍主持，全体社区干部和党员参加学习。</w:t>
      </w:r>
    </w:p>
    <w:p>
      <w:pPr>
        <w:ind w:firstLine="640"/>
        <w:jc w:val="left"/>
        <w:rPr>
          <w:rFonts w:hint="eastAsia" w:ascii="仿宋" w:hAnsi="仿宋" w:eastAsia="仿宋" w:cs="仿宋"/>
          <w:b w:val="0"/>
          <w:bCs w:val="0"/>
          <w:i w:val="0"/>
          <w:iCs w:val="0"/>
          <w:caps w:val="0"/>
          <w:color w:val="000000"/>
          <w:spacing w:val="0"/>
          <w:kern w:val="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bidi="ar"/>
        </w:rPr>
        <w:t>党的二十大对党章所作的修改概括起来主要包括九个方面的内容。一是充分完善习近平新时代中国特色社会主义思想的科学内涵和历史地位。二是谱写党百年奋斗的重大成就和历史经验的内容。三是调整完善党的奋斗目标的表述。四是调整完善社会主义初级阶段方面的内容。五是充实“五位一体”总体布局方面的内容。六是充实国防和军队建设统一战线外交方面的内容。七是调整充实党的建设总体要求的内容。八是充实完善，坚持党的全面领导的内容。</w:t>
      </w:r>
      <w:bookmarkStart w:id="0" w:name="_GoBack"/>
      <w:bookmarkEnd w:id="0"/>
      <w:r>
        <w:rPr>
          <w:rFonts w:hint="eastAsia" w:ascii="仿宋" w:hAnsi="仿宋" w:eastAsia="仿宋" w:cs="仿宋"/>
          <w:b w:val="0"/>
          <w:bCs w:val="0"/>
          <w:i w:val="0"/>
          <w:iCs w:val="0"/>
          <w:caps w:val="0"/>
          <w:color w:val="000000"/>
          <w:spacing w:val="0"/>
          <w:kern w:val="0"/>
          <w:sz w:val="32"/>
          <w:szCs w:val="32"/>
          <w:lang w:val="en-US" w:eastAsia="zh-CN" w:bidi="ar"/>
        </w:rPr>
        <w:t>九是对条文部分做了适当修改。</w:t>
      </w:r>
    </w:p>
    <w:p>
      <w:pPr>
        <w:ind w:firstLine="640"/>
        <w:jc w:val="left"/>
        <w:rPr>
          <w:rFonts w:hint="eastAsia" w:ascii="仿宋" w:hAnsi="仿宋" w:eastAsia="仿宋" w:cs="仿宋"/>
          <w:b w:val="0"/>
          <w:bCs w:val="0"/>
          <w:i w:val="0"/>
          <w:iCs w:val="0"/>
          <w:caps w:val="0"/>
          <w:color w:val="000000"/>
          <w:spacing w:val="0"/>
          <w:kern w:val="0"/>
          <w:sz w:val="32"/>
          <w:szCs w:val="32"/>
          <w:lang w:val="en-US" w:eastAsia="zh-CN" w:bidi="ar"/>
        </w:rPr>
      </w:pPr>
      <w:r>
        <w:rPr>
          <w:rFonts w:hint="eastAsia" w:ascii="仿宋" w:hAnsi="仿宋" w:eastAsia="仿宋" w:cs="仿宋"/>
          <w:b w:val="0"/>
          <w:bCs w:val="0"/>
          <w:i w:val="0"/>
          <w:iCs w:val="0"/>
          <w:caps w:val="0"/>
          <w:color w:val="000000"/>
          <w:spacing w:val="0"/>
          <w:kern w:val="0"/>
          <w:sz w:val="32"/>
          <w:szCs w:val="32"/>
          <w:lang w:val="en-US" w:eastAsia="zh-CN" w:bidi="ar"/>
        </w:rPr>
        <w:t>通过此次的学习党员干部对《中国共产党章程》有了更深刻的理解，更加明确了党员的义务。</w:t>
      </w:r>
    </w:p>
    <w:p>
      <w:pPr>
        <w:spacing w:after="0" w:line="220" w:lineRule="atLeast"/>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【学习照片】</w:t>
      </w:r>
    </w:p>
    <w:p>
      <w:pPr>
        <w:spacing w:after="0" w:line="22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608955" cy="3357245"/>
            <wp:effectExtent l="0" t="0" r="10795" b="14605"/>
            <wp:docPr id="3" name="图片 3" descr="微信图片_2023032815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328151918"/>
                    <pic:cNvPicPr>
                      <a:picLocks noChangeAspect="1"/>
                    </pic:cNvPicPr>
                  </pic:nvPicPr>
                  <pic:blipFill>
                    <a:blip r:embed="rId5"/>
                    <a:stretch>
                      <a:fillRect/>
                    </a:stretch>
                  </pic:blipFill>
                  <pic:spPr>
                    <a:xfrm>
                      <a:off x="0" y="0"/>
                      <a:ext cx="5608955" cy="3357245"/>
                    </a:xfrm>
                    <a:prstGeom prst="rect">
                      <a:avLst/>
                    </a:prstGeom>
                  </pic:spPr>
                </pic:pic>
              </a:graphicData>
            </a:graphic>
          </wp:inline>
        </w:drawing>
      </w:r>
      <w:r>
        <w:rPr>
          <w:rFonts w:hint="eastAsia" w:ascii="仿宋" w:hAnsi="仿宋" w:eastAsia="仿宋" w:cs="仿宋"/>
          <w:sz w:val="32"/>
          <w:szCs w:val="32"/>
          <w:lang w:eastAsia="zh-CN"/>
        </w:rPr>
        <w:drawing>
          <wp:inline distT="0" distB="0" distL="114300" distR="114300">
            <wp:extent cx="5608955" cy="3557270"/>
            <wp:effectExtent l="0" t="0" r="10795" b="5080"/>
            <wp:docPr id="1" name="图片 1" descr="微信图片_20230328151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3281519181"/>
                    <pic:cNvPicPr>
                      <a:picLocks noChangeAspect="1"/>
                    </pic:cNvPicPr>
                  </pic:nvPicPr>
                  <pic:blipFill>
                    <a:blip r:embed="rId6"/>
                    <a:stretch>
                      <a:fillRect/>
                    </a:stretch>
                  </pic:blipFill>
                  <pic:spPr>
                    <a:xfrm>
                      <a:off x="0" y="0"/>
                      <a:ext cx="5608955" cy="3557270"/>
                    </a:xfrm>
                    <a:prstGeom prst="rect">
                      <a:avLst/>
                    </a:prstGeom>
                  </pic:spPr>
                </pic:pic>
              </a:graphicData>
            </a:graphic>
          </wp:inline>
        </w:drawing>
      </w:r>
    </w:p>
    <w:p>
      <w:pPr>
        <w:spacing w:after="0" w:line="220" w:lineRule="atLeast"/>
        <w:jc w:val="both"/>
        <w:rPr>
          <w:rFonts w:hint="eastAsia" w:ascii="仿宋" w:hAnsi="仿宋" w:eastAsia="仿宋" w:cs="仿宋"/>
          <w:sz w:val="32"/>
          <w:szCs w:val="32"/>
          <w:lang w:eastAsia="zh-CN"/>
        </w:rPr>
      </w:pPr>
    </w:p>
    <w:p>
      <w:pPr>
        <w:spacing w:after="0" w:line="220" w:lineRule="atLeast"/>
        <w:jc w:val="both"/>
        <w:rPr>
          <w:rFonts w:hint="eastAsia" w:ascii="仿宋" w:hAnsi="仿宋" w:eastAsia="仿宋" w:cs="仿宋"/>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CE089DA6-3DC4-498A-9468-6D20E50165D5}"/>
  </w:font>
  <w:font w:name="方正小标宋_GBK">
    <w:panose1 w:val="02000000000000000000"/>
    <w:charset w:val="86"/>
    <w:family w:val="auto"/>
    <w:pitch w:val="default"/>
    <w:sig w:usb0="00000000" w:usb1="00000000" w:usb2="00000000" w:usb3="00000000" w:csb0="00000000" w:csb1="00000000"/>
    <w:embedRegular r:id="rId2" w:fontKey="{AFCC5164-A3DB-4886-9BBD-1683885303C7}"/>
  </w:font>
  <w:font w:name="方正楷体简体">
    <w:panose1 w:val="02010601030101010101"/>
    <w:charset w:val="86"/>
    <w:family w:val="auto"/>
    <w:pitch w:val="default"/>
    <w:sig w:usb0="00000001" w:usb1="080E0000" w:usb2="00000000" w:usb3="00000000" w:csb0="00040000" w:csb1="00000000"/>
    <w:embedRegular r:id="rId3" w:fontKey="{DB57C931-2D8A-40EF-8822-1012AAE352C8}"/>
  </w:font>
  <w:font w:name="仿宋">
    <w:panose1 w:val="02010609060101010101"/>
    <w:charset w:val="86"/>
    <w:family w:val="auto"/>
    <w:pitch w:val="default"/>
    <w:sig w:usb0="800002BF" w:usb1="38CF7CFA" w:usb2="00000016" w:usb3="00000000" w:csb0="00040001" w:csb1="00000000"/>
    <w:embedRegular r:id="rId4" w:fontKey="{291831F5-C718-4E94-9F0C-18B96DD6FF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mEzMzhjMzMxNzgyYTFmNjA4M2ViMjYxOTJlZTcifQ=="/>
  </w:docVars>
  <w:rsids>
    <w:rsidRoot w:val="51B12CCE"/>
    <w:rsid w:val="00A41DCD"/>
    <w:rsid w:val="024E1A5B"/>
    <w:rsid w:val="0285577A"/>
    <w:rsid w:val="02B74B5C"/>
    <w:rsid w:val="02F101C3"/>
    <w:rsid w:val="03487954"/>
    <w:rsid w:val="03B25FAC"/>
    <w:rsid w:val="045E13D2"/>
    <w:rsid w:val="0524442A"/>
    <w:rsid w:val="05D32211"/>
    <w:rsid w:val="0780553F"/>
    <w:rsid w:val="0859720F"/>
    <w:rsid w:val="093E5AEC"/>
    <w:rsid w:val="0A230F14"/>
    <w:rsid w:val="0CCF7F74"/>
    <w:rsid w:val="0CDB3E79"/>
    <w:rsid w:val="0D115157"/>
    <w:rsid w:val="0D37203B"/>
    <w:rsid w:val="0D8A5DB5"/>
    <w:rsid w:val="10753BE6"/>
    <w:rsid w:val="10D373C2"/>
    <w:rsid w:val="125A61D1"/>
    <w:rsid w:val="131C47F2"/>
    <w:rsid w:val="14B82589"/>
    <w:rsid w:val="165C6480"/>
    <w:rsid w:val="168A298B"/>
    <w:rsid w:val="18CC3CF5"/>
    <w:rsid w:val="18F35A71"/>
    <w:rsid w:val="1B984559"/>
    <w:rsid w:val="1C1020A3"/>
    <w:rsid w:val="1EB7786E"/>
    <w:rsid w:val="1F4C2580"/>
    <w:rsid w:val="1F601F66"/>
    <w:rsid w:val="20B10C66"/>
    <w:rsid w:val="21426976"/>
    <w:rsid w:val="21943620"/>
    <w:rsid w:val="225C07E7"/>
    <w:rsid w:val="227A0617"/>
    <w:rsid w:val="229B3F25"/>
    <w:rsid w:val="22AF70FA"/>
    <w:rsid w:val="22F22D8C"/>
    <w:rsid w:val="23A223CC"/>
    <w:rsid w:val="27015BFF"/>
    <w:rsid w:val="273A3174"/>
    <w:rsid w:val="27761127"/>
    <w:rsid w:val="29394BEE"/>
    <w:rsid w:val="2AE530AA"/>
    <w:rsid w:val="2B3C3CEE"/>
    <w:rsid w:val="2C426EE5"/>
    <w:rsid w:val="2C7541CE"/>
    <w:rsid w:val="2CA658A5"/>
    <w:rsid w:val="2D5B0FEA"/>
    <w:rsid w:val="2E5E030D"/>
    <w:rsid w:val="2FD74DA6"/>
    <w:rsid w:val="303C1EE5"/>
    <w:rsid w:val="362E2D6B"/>
    <w:rsid w:val="363A655B"/>
    <w:rsid w:val="37DE6834"/>
    <w:rsid w:val="3B624424"/>
    <w:rsid w:val="3C6468B2"/>
    <w:rsid w:val="3D396BB4"/>
    <w:rsid w:val="3E922888"/>
    <w:rsid w:val="3EE7033E"/>
    <w:rsid w:val="3F0E4CF3"/>
    <w:rsid w:val="3F1E5F06"/>
    <w:rsid w:val="40DD3535"/>
    <w:rsid w:val="40E55FE2"/>
    <w:rsid w:val="423D7246"/>
    <w:rsid w:val="42C50D1C"/>
    <w:rsid w:val="430C7277"/>
    <w:rsid w:val="43E962CC"/>
    <w:rsid w:val="440F428D"/>
    <w:rsid w:val="44B95189"/>
    <w:rsid w:val="44C27DA9"/>
    <w:rsid w:val="45B859C8"/>
    <w:rsid w:val="46F47551"/>
    <w:rsid w:val="482F423B"/>
    <w:rsid w:val="490D645B"/>
    <w:rsid w:val="49375DF9"/>
    <w:rsid w:val="49501992"/>
    <w:rsid w:val="4B766661"/>
    <w:rsid w:val="4BFC2E8A"/>
    <w:rsid w:val="4C08669A"/>
    <w:rsid w:val="4C8D36FA"/>
    <w:rsid w:val="4DFE55BC"/>
    <w:rsid w:val="4EBE7F53"/>
    <w:rsid w:val="4EF948CE"/>
    <w:rsid w:val="5032793E"/>
    <w:rsid w:val="51B12CCE"/>
    <w:rsid w:val="52203659"/>
    <w:rsid w:val="52BF43FF"/>
    <w:rsid w:val="52E25C0C"/>
    <w:rsid w:val="53141168"/>
    <w:rsid w:val="5400361D"/>
    <w:rsid w:val="543003CA"/>
    <w:rsid w:val="559764AC"/>
    <w:rsid w:val="576740A3"/>
    <w:rsid w:val="5876378F"/>
    <w:rsid w:val="58A5479C"/>
    <w:rsid w:val="58FE13AD"/>
    <w:rsid w:val="59DE0C3A"/>
    <w:rsid w:val="5A4F62D3"/>
    <w:rsid w:val="5CAB2053"/>
    <w:rsid w:val="5D2948CC"/>
    <w:rsid w:val="5DCF5DA5"/>
    <w:rsid w:val="5FEA2146"/>
    <w:rsid w:val="6345120F"/>
    <w:rsid w:val="64233543"/>
    <w:rsid w:val="650959DB"/>
    <w:rsid w:val="67037AD2"/>
    <w:rsid w:val="6A3871A4"/>
    <w:rsid w:val="6B554088"/>
    <w:rsid w:val="6B571AA1"/>
    <w:rsid w:val="6C3D217E"/>
    <w:rsid w:val="6CA74E9E"/>
    <w:rsid w:val="6DC07C95"/>
    <w:rsid w:val="6FB01257"/>
    <w:rsid w:val="705E2D7D"/>
    <w:rsid w:val="70CB707C"/>
    <w:rsid w:val="70EF01FA"/>
    <w:rsid w:val="70F02013"/>
    <w:rsid w:val="71304A1A"/>
    <w:rsid w:val="7137154F"/>
    <w:rsid w:val="715942D2"/>
    <w:rsid w:val="728A0505"/>
    <w:rsid w:val="735D148A"/>
    <w:rsid w:val="76976030"/>
    <w:rsid w:val="773D5F44"/>
    <w:rsid w:val="7A121BA2"/>
    <w:rsid w:val="7A406902"/>
    <w:rsid w:val="7A5F688F"/>
    <w:rsid w:val="7AC71ED2"/>
    <w:rsid w:val="7CA6122E"/>
    <w:rsid w:val="7D085FC9"/>
    <w:rsid w:val="7D29171C"/>
    <w:rsid w:val="7DF05169"/>
    <w:rsid w:val="7E3B2B5B"/>
    <w:rsid w:val="7FB67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240" w:beforeLines="0" w:beforeAutospacing="0" w:after="240" w:afterLines="0" w:afterAutospacing="0" w:line="240" w:lineRule="auto"/>
      <w:ind w:firstLine="0" w:firstLineChars="0"/>
      <w:jc w:val="center"/>
      <w:outlineLvl w:val="0"/>
    </w:pPr>
    <w:rPr>
      <w:rFonts w:eastAsia="方正小标宋简体"/>
      <w:kern w:val="44"/>
      <w:sz w:val="44"/>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2 Char"/>
    <w:link w:val="3"/>
    <w:qFormat/>
    <w:uiPriority w:val="0"/>
    <w:rPr>
      <w:rFonts w:ascii="Arial" w:hAnsi="Arial" w:eastAsia="黑体"/>
      <w:b/>
      <w:sz w:val="32"/>
    </w:rPr>
  </w:style>
  <w:style w:type="character" w:customStyle="1" w:styleId="11">
    <w:name w:val="标题 1 Char"/>
    <w:link w:val="2"/>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454</Words>
  <Characters>463</Characters>
  <Lines>0</Lines>
  <Paragraphs>0</Paragraphs>
  <TotalTime>11</TotalTime>
  <ScaleCrop>false</ScaleCrop>
  <LinksUpToDate>false</LinksUpToDate>
  <CharactersWithSpaces>493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2021-01-09T11:08:00Z</dcterms:created>
  <dc:creator>✨</dc:creator>
  <cp:lastModifiedBy>Administrator</cp:lastModifiedBy>
  <cp:lastPrinted>2023-03-28T00:47:00Z</cp:lastPrinted>
  <dcterms:modified xsi:type="dcterms:W3CDTF">2023-04-24T01:26:03Z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C9C7652915A6448B9F4FAD3883BAC9A2</vt:lpwstr>
  </property>
</Properties>
</file>