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color w:val="FF0000"/>
          <w:sz w:val="40"/>
          <w:szCs w:val="40"/>
          <w:lang w:val="en-US" w:eastAsia="zh-CN"/>
        </w:rPr>
      </w:pPr>
      <w:r>
        <w:rPr>
          <w:rFonts w:hint="eastAsia" w:ascii="隶书" w:hAnsi="隶书" w:eastAsia="隶书" w:cs="隶书"/>
          <w:color w:val="FF0000"/>
          <w:sz w:val="40"/>
          <w:szCs w:val="40"/>
          <w:lang w:eastAsia="zh-CN"/>
        </w:rPr>
        <w:t>新城街道泰丰</w:t>
      </w:r>
      <w:r>
        <w:rPr>
          <w:rFonts w:hint="eastAsia" w:ascii="隶书" w:hAnsi="隶书" w:eastAsia="隶书" w:cs="隶书"/>
          <w:color w:val="FF0000"/>
          <w:sz w:val="40"/>
          <w:szCs w:val="40"/>
          <w:lang w:val="en-US" w:eastAsia="zh-CN"/>
        </w:rPr>
        <w:t>社区</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隶书" w:hAnsi="隶书" w:eastAsia="隶书" w:cs="隶书"/>
          <w:color w:val="FF0000"/>
          <w:sz w:val="56"/>
          <w:szCs w:val="56"/>
          <w:lang w:val="en-US" w:eastAsia="zh-CN"/>
        </w:rPr>
      </w:pPr>
      <w:r>
        <w:rPr>
          <w:rFonts w:hint="eastAsia" w:ascii="隶书" w:hAnsi="隶书" w:eastAsia="隶书" w:cs="隶书"/>
          <w:color w:val="FF0000"/>
          <w:sz w:val="96"/>
          <w:szCs w:val="96"/>
          <w:lang w:val="en-US" w:eastAsia="zh-CN"/>
        </w:rPr>
        <w:t>工 作 简 报</w:t>
      </w:r>
    </w:p>
    <w:p>
      <w:pPr>
        <w:jc w:val="both"/>
        <w:rPr>
          <w:rFonts w:hint="eastAsia" w:ascii="仿宋" w:hAnsi="仿宋" w:eastAsia="仿宋" w:cs="仿宋"/>
          <w:i w:val="0"/>
          <w:iCs w:val="0"/>
          <w:caps w:val="0"/>
          <w:color w:val="333333"/>
          <w:spacing w:val="8"/>
          <w:sz w:val="32"/>
          <w:szCs w:val="32"/>
          <w:shd w:val="clear" w:color="auto" w:fill="FFFFFF"/>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344170</wp:posOffset>
                </wp:positionV>
                <wp:extent cx="5865495" cy="825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865495" cy="8254"/>
                        </a:xfrm>
                        <a:prstGeom prst="line">
                          <a:avLst/>
                        </a:prstGeom>
                        <a:ln w="19050" cap="flat" cmpd="sng">
                          <a:solidFill>
                            <a:srgbClr val="FF0000"/>
                          </a:solidFill>
                          <a:prstDash val="solid"/>
                          <a:miter/>
                        </a:ln>
                        <a:effectLst/>
                      </wps:spPr>
                      <wps:bodyPr/>
                    </wps:wsp>
                  </a:graphicData>
                </a:graphic>
              </wp:anchor>
            </w:drawing>
          </mc:Choice>
          <mc:Fallback>
            <w:pict>
              <v:line id="_x0000_s1026" o:spid="_x0000_s1026" o:spt="20" style="position:absolute;left:0pt;margin-left:-12.6pt;margin-top:27.1pt;height:0.65pt;width:461.85pt;z-index:251659264;mso-width-relative:page;mso-height-relative:page;" filled="f" stroked="t" coordsize="21600,21600" o:gfxdata="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Vbq5NUAAAAJAQAADwAA&#10;AAAAAAABACAAAAAiAAAAZHJzL2Rvd25yZXYueG1sUEsBAhQAFAAAAAgAh07iQKF10UrgAQAApgMA&#10;AA4AAAAAAAAAAQAgAAAAJAEAAGRycy9lMm9Eb2MueG1sUEsFBgAAAAAGAAYAWQEAAHYFAAAAAA==&#10;">
                <v:fill on="f" focussize="0,0"/>
                <v:stroke weight="1.5pt" color="#FF0000" joinstyle="miter"/>
                <v:imagedata o:title=""/>
                <o:lock v:ext="edit" aspectratio="f"/>
              </v:line>
            </w:pict>
          </mc:Fallback>
        </mc:AlternateContent>
      </w:r>
      <w:r>
        <w:rPr>
          <w:rFonts w:hint="eastAsia" w:ascii="楷体" w:hAnsi="楷体" w:eastAsia="楷体" w:cs="楷体"/>
          <w:color w:val="auto"/>
          <w:sz w:val="32"/>
          <w:szCs w:val="32"/>
          <w:u w:val="none"/>
          <w:lang w:val="en-US" w:eastAsia="zh-CN"/>
        </w:rPr>
        <w:t xml:space="preserve">新城街道泰丰社区                   2023年4月6日  </w:t>
      </w:r>
    </w:p>
    <w:p>
      <w:pPr>
        <w:pStyle w:val="2"/>
        <w:bidi w:val="0"/>
        <w:jc w:val="center"/>
        <w:rPr>
          <w:rFonts w:hint="eastAsia"/>
          <w:lang w:eastAsia="zh-CN"/>
        </w:rPr>
      </w:pPr>
      <w:r>
        <w:rPr>
          <w:rFonts w:hint="eastAsia"/>
          <w:lang w:val="en-US" w:eastAsia="zh-CN"/>
        </w:rPr>
        <w:t>做好消防检查 共筑平安社区</w:t>
      </w:r>
    </w:p>
    <w:p>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为切实做好辖区消防安全工作，及时发现和消除火灾隐患，预防和遏制火灾事故发生，2023年4月6日，泰丰社区工作人员在辖区商户开展安全生产和消防安</w:t>
      </w:r>
      <w:bookmarkStart w:id="0" w:name="_GoBack"/>
      <w:bookmarkEnd w:id="0"/>
      <w:r>
        <w:rPr>
          <w:rFonts w:hint="eastAsia" w:ascii="方正仿宋简体" w:hAnsi="方正仿宋简体" w:eastAsia="方正仿宋简体" w:cs="方正仿宋简体"/>
          <w:sz w:val="32"/>
          <w:szCs w:val="40"/>
          <w:lang w:val="en-US" w:eastAsia="zh-CN"/>
        </w:rPr>
        <w:t>全检查行动。</w:t>
      </w:r>
    </w:p>
    <w:p>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检查中，社区工作人员对辖区商户的消防设施是否齐全、灭火器材生产日期是否有效等进行了详细的检查，并对消防安全疏散通道、安全疏散指示标志、安全出口等情况进行实地查看，对于检查中存在安全隐患的地方工作人员会要求负责人进行立即整改，督促商户落实好主体责任，同时社区也会做好“再回头”检查工作，确保隐患不抬头。</w:t>
      </w:r>
    </w:p>
    <w:p>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下一步，泰丰社区将会继续加大消防安全排查工作力度，不定时对辖区内商户进行安全排查，真正把“安全生产无小事”落到实处。同时，将广泛向居民宣传消防安全知识，提高居民的安全防范意识，营造平安社区。</w:t>
      </w:r>
    </w:p>
    <w:p>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编辑：刘立</w:t>
      </w:r>
    </w:p>
    <w:p>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审核：韩秀萍 白楠</w:t>
      </w:r>
    </w:p>
    <w:p>
      <w:pP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图片信息：</w:t>
      </w:r>
    </w:p>
    <w:p>
      <w:pPr>
        <w:rPr>
          <w:rFonts w:hint="eastAsia" w:ascii="方正仿宋简体" w:hAnsi="方正仿宋简体" w:cs="方正仿宋简体" w:eastAsiaTheme="minorEastAsia"/>
          <w:sz w:val="32"/>
          <w:szCs w:val="40"/>
          <w:lang w:val="en-US" w:eastAsia="zh-CN"/>
        </w:rPr>
      </w:pPr>
      <w:r>
        <w:rPr>
          <w:rFonts w:hint="eastAsia" w:ascii="方正仿宋简体" w:hAnsi="方正仿宋简体" w:cs="方正仿宋简体" w:eastAsiaTheme="minorEastAsia"/>
          <w:sz w:val="32"/>
          <w:szCs w:val="40"/>
          <w:lang w:val="en-US" w:eastAsia="zh-CN"/>
        </w:rPr>
        <w:drawing>
          <wp:inline distT="0" distB="0" distL="114300" distR="114300">
            <wp:extent cx="5264785" cy="3950335"/>
            <wp:effectExtent l="0" t="0" r="12065" b="12065"/>
            <wp:docPr id="4" name="图片 4" descr="微信图片_2023040610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0610440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eastAsia" w:ascii="方正仿宋简体" w:hAnsi="方正仿宋简体" w:cs="方正仿宋简体" w:eastAsiaTheme="minorEastAsia"/>
          <w:sz w:val="32"/>
          <w:szCs w:val="40"/>
          <w:lang w:val="en-US" w:eastAsia="zh-CN"/>
        </w:rPr>
        <w:drawing>
          <wp:inline distT="0" distB="0" distL="114300" distR="114300">
            <wp:extent cx="5268595" cy="3950335"/>
            <wp:effectExtent l="0" t="0" r="8255" b="12065"/>
            <wp:docPr id="1" name="图片 1" descr="微信图片_20230406144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61440391"/>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r>
        <w:rPr>
          <w:rFonts w:hint="eastAsia" w:ascii="方正仿宋简体" w:hAnsi="方正仿宋简体" w:cs="方正仿宋简体" w:eastAsiaTheme="minorEastAsia"/>
          <w:sz w:val="32"/>
          <w:szCs w:val="40"/>
          <w:lang w:val="en-US" w:eastAsia="zh-CN"/>
        </w:rPr>
        <w:drawing>
          <wp:inline distT="0" distB="0" distL="114300" distR="114300">
            <wp:extent cx="5264785" cy="3950335"/>
            <wp:effectExtent l="0" t="0" r="12065" b="12065"/>
            <wp:docPr id="3" name="图片 3" descr="微信图片_20230406101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061018564"/>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sz w:val="21"/>
        </w:rPr>
        <mc:AlternateContent>
          <mc:Choice Requires="wpg">
            <w:drawing>
              <wp:anchor distT="0" distB="0" distL="114300" distR="114300" simplePos="0" relativeHeight="251660288" behindDoc="0" locked="0" layoutInCell="1" allowOverlap="1">
                <wp:simplePos x="0" y="0"/>
                <wp:positionH relativeFrom="column">
                  <wp:posOffset>-267335</wp:posOffset>
                </wp:positionH>
                <wp:positionV relativeFrom="paragraph">
                  <wp:posOffset>8682355</wp:posOffset>
                </wp:positionV>
                <wp:extent cx="5871210" cy="299720"/>
                <wp:effectExtent l="0" t="9525" r="15240" b="14605"/>
                <wp:wrapNone/>
                <wp:docPr id="5" name="组合 5"/>
                <wp:cNvGraphicFramePr/>
                <a:graphic xmlns:a="http://schemas.openxmlformats.org/drawingml/2006/main">
                  <a:graphicData uri="http://schemas.microsoft.com/office/word/2010/wordprocessingGroup">
                    <wpg:wgp>
                      <wpg:cNvGrpSpPr/>
                      <wpg:grpSpPr>
                        <a:xfrm rot="0">
                          <a:off x="0" y="0"/>
                          <a:ext cx="5871210" cy="299720"/>
                          <a:chOff x="3267" y="14713"/>
                          <a:chExt cx="9246" cy="472"/>
                        </a:xfrm>
                        <a:effectLst/>
                      </wpg:grpSpPr>
                      <wpg:grpSp>
                        <wpg:cNvPr id="6" name="组合 1"/>
                        <wpg:cNvGrpSpPr/>
                        <wpg:grpSpPr>
                          <a:xfrm>
                            <a:off x="3267" y="14713"/>
                            <a:ext cx="9247" cy="473"/>
                            <a:chOff x="3507" y="6487"/>
                            <a:chExt cx="9247" cy="473"/>
                          </a:xfrm>
                          <a:effectLst/>
                        </wpg:grpSpPr>
                        <wps:wsp>
                          <wps:cNvPr id="7" name="直接连接符 2"/>
                          <wps:cNvCnPr/>
                          <wps:spPr>
                            <a:xfrm>
                              <a:off x="3507" y="6487"/>
                              <a:ext cx="9237" cy="13"/>
                            </a:xfrm>
                            <a:prstGeom prst="line">
                              <a:avLst/>
                            </a:prstGeom>
                            <a:ln w="19050" cap="flat" cmpd="sng">
                              <a:solidFill>
                                <a:srgbClr val="FF0000"/>
                              </a:solidFill>
                              <a:prstDash val="solid"/>
                              <a:miter/>
                            </a:ln>
                            <a:effectLst/>
                          </wps:spPr>
                          <wps:bodyPr/>
                        </wps:wsp>
                        <wps:wsp>
                          <wps:cNvPr id="8" name="直接连接符 3"/>
                          <wps:cNvCnPr/>
                          <wps:spPr>
                            <a:xfrm>
                              <a:off x="3517" y="6947"/>
                              <a:ext cx="9237" cy="13"/>
                            </a:xfrm>
                            <a:prstGeom prst="line">
                              <a:avLst/>
                            </a:prstGeom>
                            <a:ln w="19050" cap="flat" cmpd="sng">
                              <a:solidFill>
                                <a:srgbClr val="FF0000"/>
                              </a:solidFill>
                              <a:prstDash val="solid"/>
                              <a:miter/>
                            </a:ln>
                            <a:effectLst/>
                          </wps:spPr>
                          <wps:bodyPr/>
                        </wps:wsp>
                      </wpg:grpSp>
                      <wps:wsp>
                        <wps:cNvPr id="9" name="矩形 4"/>
                        <wps:cNvSpPr/>
                        <wps:spPr>
                          <a:xfrm>
                            <a:off x="3380" y="14722"/>
                            <a:ext cx="2489" cy="440"/>
                          </a:xfrm>
                          <a:prstGeom prst="rect">
                            <a:avLst/>
                          </a:prstGeom>
                          <a:noFill/>
                          <a:ln>
                            <a:noFill/>
                          </a:ln>
                          <a:effectLst/>
                        </wps:spPr>
                        <wps:txb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wps:txbx>
                        <wps:bodyPr vert="horz" wrap="square" lIns="91440" tIns="45720" rIns="91440" bIns="45720" anchor="t">
                          <a:noAutofit/>
                        </wps:bodyPr>
                      </wps:wsp>
                    </wpg:wgp>
                  </a:graphicData>
                </a:graphic>
              </wp:anchor>
            </w:drawing>
          </mc:Choice>
          <mc:Fallback>
            <w:pict>
              <v:group id="_x0000_s1026" o:spid="_x0000_s1026" o:spt="203" style="position:absolute;left:0pt;margin-left:-21.05pt;margin-top:683.65pt;height:23.6pt;width:462.3pt;z-index:251660288;mso-width-relative:page;mso-height-relative:page;" coordorigin="3267,14713" coordsize="9246,472" o:gfxdata="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6Ae6Z3QAAAA0BAAAPAAAAAAAAAAEAIAAAACIAAABkcnMvZG93bnJldi54bWxQSwECFAAU&#10;AAAACACHTuJAto9HhEIDAADFCQAADgAAAAAAAAABACAAAAAsAQAAZHJzL2Uyb0RvYy54bWxQSwUG&#10;AAAAAAYABgBZAQAA4AYAAAAA&#10;">
                <o:lock v:ext="edit" aspectratio="f"/>
                <v:group id="组合 1" o:spid="_x0000_s1026" o:spt="203" style="position:absolute;left:3267;top:14713;height:473;width:9247;" coordorigin="3507,6487" coordsize="9247,47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接连接符 2" o:spid="_x0000_s1026" o:spt="20" style="position:absolute;left:3507;top:6487;height:13;width:9237;" filled="f" stroked="t" coordsize="21600,21600" o:gfxdata="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mjtVtwAAANoAAAAP&#10;AAAAAAAAAAEAIAAAACIAAABkcnMvZG93bnJldi54bWxQSwECFAAUAAAACACHTuJAMy8FnjsAAAA5&#10;AAAAEAAAAAAAAAABACAAAAAGAQAAZHJzL3NoYXBleG1sLnhtbFBLBQYAAAAABgAGAFsBAACwAwAA&#10;AAA=&#10;">
                    <v:fill on="f" focussize="0,0"/>
                    <v:stroke weight="1.5pt" color="#FF0000" joinstyle="miter"/>
                    <v:imagedata o:title=""/>
                    <o:lock v:ext="edit" aspectratio="f"/>
                  </v:line>
                  <v:line id="直接连接符 3" o:spid="_x0000_s1026" o:spt="20" style="position:absolute;left:3517;top:6947;height:13;width:9237;" filled="f" stroked="t" coordsize="21600,21600" o:gfxdata="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FBa8ntAAAANoAAAAPAAAA&#10;AAAAAAEAIAAAACIAAABkcnMvZG93bnJldi54bWxQSwECFAAUAAAACACHTuJAMy8FnjsAAAA5AAAA&#10;EAAAAAAAAAABACAAAAADAQAAZHJzL3NoYXBleG1sLnhtbFBLBQYAAAAABgAGAFsBAACtAwAAAAA=&#10;">
                    <v:fill on="f" focussize="0,0"/>
                    <v:stroke weight="1.5pt" color="#FF0000" joinstyle="miter"/>
                    <v:imagedata o:title=""/>
                    <o:lock v:ext="edit" aspectratio="f"/>
                  </v:line>
                </v:group>
                <v:rect id="矩形 4" o:spid="_x0000_s1026" o:spt="1" style="position:absolute;left:3380;top:14722;height:440;width:2489;"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报：新城街道泰丰社区</w:t>
                        </w:r>
                      </w:p>
                    </w:txbxContent>
                  </v:textbox>
                </v:rect>
              </v:group>
            </w:pict>
          </mc:Fallback>
        </mc:AlternateContent>
      </w:r>
      <w:r>
        <w:rPr>
          <w:rFonts w:hint="eastAsia" w:ascii="方正仿宋简体" w:hAnsi="方正仿宋简体" w:cs="方正仿宋简体" w:eastAsiaTheme="minorEastAsia"/>
          <w:sz w:val="32"/>
          <w:szCs w:val="40"/>
          <w:lang w:val="en-US" w:eastAsia="zh-CN"/>
        </w:rPr>
        <w:drawing>
          <wp:inline distT="0" distB="0" distL="114300" distR="114300">
            <wp:extent cx="5264785" cy="3950335"/>
            <wp:effectExtent l="0" t="0" r="12065" b="12065"/>
            <wp:docPr id="2" name="图片 2" descr="微信图片_20230406101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061018565"/>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00000000"/>
    <w:rsid w:val="03B66ED3"/>
    <w:rsid w:val="1F8A15AB"/>
    <w:rsid w:val="1F8F0217"/>
    <w:rsid w:val="2DBE55DC"/>
    <w:rsid w:val="48083F4D"/>
    <w:rsid w:val="543B7BA2"/>
    <w:rsid w:val="56FA412D"/>
    <w:rsid w:val="6206591C"/>
    <w:rsid w:val="62BC25FB"/>
    <w:rsid w:val="635B58F5"/>
    <w:rsid w:val="6A4B7332"/>
    <w:rsid w:val="6F1A6664"/>
    <w:rsid w:val="766933BF"/>
    <w:rsid w:val="77D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Words>
  <Characters>385</Characters>
  <Lines>0</Lines>
  <Paragraphs>0</Paragraphs>
  <TotalTime>4</TotalTime>
  <ScaleCrop>false</ScaleCrop>
  <LinksUpToDate>false</LinksUpToDate>
  <CharactersWithSpaces>411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2023-03-01T02:29:00Z</dcterms:created>
  <dc:creator>Administrator</dc:creator>
  <cp:lastModifiedBy>Administrator</cp:lastModifiedBy>
  <dcterms:modified xsi:type="dcterms:W3CDTF">2023-04-06T07:15:22Z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62C11C06AE594CD2B427D230D29C1284</vt:lpwstr>
  </property>
</Properties>
</file>