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883" w:firstLineChars="200"/>
        <w:jc w:val="center"/>
        <w:textAlignment w:val="auto"/>
        <w:rPr>
          <w:rFonts w:hint="eastAsia" w:ascii="方正小标宋简体" w:hAnsi="方正小标宋简体" w:eastAsia="方正小标宋简体" w:cs="方正小标宋简体"/>
          <w:b/>
          <w:bCs/>
          <w:sz w:val="44"/>
          <w:szCs w:val="44"/>
          <w:lang w:val="en-US" w:eastAsia="zh-CN"/>
        </w:rPr>
      </w:pPr>
      <w:bookmarkStart w:id="0" w:name="_GoBack"/>
      <w:bookmarkEnd w:id="0"/>
      <w:r>
        <w:rPr>
          <w:rFonts w:hint="eastAsia" w:ascii="方正小标宋简体" w:hAnsi="方正小标宋简体" w:eastAsia="方正小标宋简体" w:cs="方正小标宋简体"/>
          <w:b/>
          <w:bCs/>
          <w:sz w:val="44"/>
          <w:szCs w:val="44"/>
          <w:lang w:eastAsia="zh-CN"/>
        </w:rPr>
        <w:t>党支部书记抓党建工作述职报告</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梅林村党支部      王艳林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2022年在河西街道党工委、政府的正确领导下，我认真履行党支部书记抓党建工作第一责任人的职责，坚持党建工作和中心工作一起抓，充分发挥党支部和党员的积极性，实现党建工作与经济发展互促共赢，现将梅林村党建工作述职如下：</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一、履职的总体情况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default" w:ascii="仿宋" w:hAnsi="仿宋" w:eastAsia="仿宋" w:cs="仿宋"/>
          <w:sz w:val="32"/>
          <w:szCs w:val="32"/>
          <w:lang w:val="en-US" w:eastAsia="zh-CN"/>
        </w:rPr>
      </w:pPr>
      <w:r>
        <w:rPr>
          <w:rFonts w:hint="eastAsia" w:ascii="楷体" w:hAnsi="楷体" w:eastAsia="楷体" w:cs="楷体"/>
          <w:b/>
          <w:bCs/>
          <w:sz w:val="32"/>
          <w:szCs w:val="32"/>
          <w:lang w:val="en-US" w:eastAsia="zh-CN"/>
        </w:rPr>
        <w:t>（一）加强组织建设</w:t>
      </w:r>
      <w:r>
        <w:rPr>
          <w:rFonts w:hint="eastAsia" w:ascii="楷体" w:hAnsi="楷体" w:eastAsia="楷体" w:cs="楷体"/>
          <w:b w:val="0"/>
          <w:bCs w:val="0"/>
          <w:sz w:val="32"/>
          <w:szCs w:val="32"/>
          <w:lang w:val="en-US" w:eastAsia="zh-CN"/>
        </w:rPr>
        <w:t>。</w:t>
      </w:r>
      <w:r>
        <w:rPr>
          <w:rFonts w:hint="eastAsia" w:ascii="仿宋" w:hAnsi="仿宋" w:eastAsia="仿宋" w:cs="仿宋"/>
          <w:sz w:val="32"/>
          <w:szCs w:val="32"/>
          <w:lang w:val="en-US" w:eastAsia="zh-CN"/>
        </w:rPr>
        <w:t>我村党支部严格要求村两委班子讲党性、讲大局，开展廉洁文化进农村活动1次，积极引导党员干部切实履行党员义务、自觉遵守党规党纪、模范遵守宪法法律。现有兼职党务工作者1名，参加街道组织的党建业务培训2次。后备干部3名，均为本科学历。发展党员1名，让有能力、有作为的年轻人进入党组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一是加强组织管理，增强党员队伍凝聚力。</w:t>
      </w:r>
      <w:r>
        <w:rPr>
          <w:rFonts w:hint="eastAsia" w:ascii="仿宋" w:hAnsi="仿宋" w:eastAsia="仿宋" w:cs="仿宋"/>
          <w:sz w:val="32"/>
          <w:szCs w:val="32"/>
          <w:highlight w:val="none"/>
          <w:lang w:val="en-US" w:eastAsia="zh-CN"/>
        </w:rPr>
        <w:t>严格落实党员“三会一课”及党员固定活动日制度，共召开“支委”“两委会”12次，党员大会4次，支部书记讲党课4次，党员固定活动日12次。年初开展民主评议党员及</w:t>
      </w:r>
      <w:r>
        <w:rPr>
          <w:rFonts w:hint="eastAsia" w:ascii="仿宋" w:hAnsi="仿宋" w:eastAsia="仿宋" w:cs="仿宋"/>
          <w:sz w:val="32"/>
          <w:szCs w:val="32"/>
          <w:lang w:val="en-US" w:eastAsia="zh-CN"/>
        </w:rPr>
        <w:t>组织生活会1次，谈心谈话及批评与自我批评1次。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bCs/>
          <w:kern w:val="2"/>
          <w:sz w:val="32"/>
          <w:szCs w:val="32"/>
          <w:lang w:val="en-US" w:eastAsia="zh-CN" w:bidi="ar-SA"/>
        </w:rPr>
        <w:t>利用新时代文明实践站，推进意识形态建设。</w:t>
      </w:r>
      <w:r>
        <w:rPr>
          <w:rFonts w:hint="eastAsia" w:ascii="仿宋_GB2312" w:hAnsi="仿宋_GB2312" w:eastAsia="仿宋_GB2312" w:cs="仿宋_GB2312"/>
          <w:b w:val="0"/>
          <w:bCs w:val="0"/>
          <w:kern w:val="2"/>
          <w:sz w:val="32"/>
          <w:szCs w:val="32"/>
          <w:lang w:val="en-US" w:eastAsia="zh-CN" w:bidi="ar-SA"/>
        </w:rPr>
        <w:t>积极引导村民参与美丽乡村</w:t>
      </w:r>
      <w:r>
        <w:rPr>
          <w:rFonts w:hint="eastAsia" w:ascii="仿宋_GB2312" w:hAnsi="仿宋_GB2312" w:eastAsia="仿宋_GB2312" w:cs="仿宋_GB2312"/>
          <w:b w:val="0"/>
          <w:bCs w:val="0"/>
          <w:sz w:val="32"/>
          <w:szCs w:val="32"/>
          <w:lang w:val="en-US" w:eastAsia="zh-CN"/>
        </w:rPr>
        <w:t>建设，</w:t>
      </w:r>
      <w:r>
        <w:rPr>
          <w:rFonts w:hint="eastAsia" w:ascii="仿宋_GB2312" w:hAnsi="仿宋_GB2312" w:eastAsia="仿宋_GB2312" w:cs="仿宋_GB2312"/>
          <w:sz w:val="32"/>
          <w:szCs w:val="32"/>
          <w:lang w:eastAsia="zh-CN"/>
        </w:rPr>
        <w:t>组织党员及村民志愿者开展义务清理卫生、修剪村街道两侧树木、清理杂草等志愿活动</w:t>
      </w:r>
      <w:r>
        <w:rPr>
          <w:rFonts w:hint="eastAsia" w:ascii="仿宋_GB2312" w:hAnsi="仿宋_GB2312" w:eastAsia="仿宋_GB2312" w:cs="仿宋_GB2312"/>
          <w:sz w:val="32"/>
          <w:szCs w:val="32"/>
          <w:lang w:val="en-US" w:eastAsia="zh-CN"/>
        </w:rPr>
        <w:t>6次，带动村民积极清理环境卫生，共建美丽家园。</w:t>
      </w:r>
      <w:r>
        <w:rPr>
          <w:rFonts w:hint="eastAsia" w:ascii="仿宋" w:hAnsi="仿宋" w:eastAsia="仿宋" w:cs="仿宋"/>
          <w:sz w:val="32"/>
          <w:szCs w:val="32"/>
          <w:lang w:val="en-US" w:eastAsia="zh-CN"/>
        </w:rPr>
        <w:t>利用广播、微信群等方式宣传疫情防控、民族团结、法律知识等相关内容150余条，配合派出所、开发区统战群团工作部等进村入户宣传禁毒知识、预防诈骗、安全生产等活动3次，增强村民普法意识。</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bCs/>
          <w:sz w:val="32"/>
          <w:szCs w:val="32"/>
          <w:lang w:eastAsia="zh-CN"/>
        </w:rPr>
        <w:t>加强党风廉政建设，</w:t>
      </w:r>
      <w:r>
        <w:rPr>
          <w:rFonts w:hint="eastAsia" w:ascii="仿宋_GB2312" w:hAnsi="仿宋_GB2312" w:eastAsia="仿宋_GB2312" w:cs="仿宋_GB2312"/>
          <w:b/>
          <w:bCs/>
          <w:sz w:val="32"/>
          <w:szCs w:val="32"/>
          <w:lang w:val="en-US" w:eastAsia="zh-CN"/>
        </w:rPr>
        <w:t>提高</w:t>
      </w:r>
      <w:r>
        <w:rPr>
          <w:rFonts w:hint="eastAsia" w:ascii="仿宋_GB2312" w:hAnsi="仿宋_GB2312" w:eastAsia="仿宋_GB2312" w:cs="仿宋_GB2312"/>
          <w:b/>
          <w:bCs/>
          <w:sz w:val="32"/>
          <w:szCs w:val="32"/>
          <w:lang w:eastAsia="zh-CN"/>
        </w:rPr>
        <w:t>党员干部自律</w:t>
      </w:r>
      <w:r>
        <w:rPr>
          <w:rFonts w:hint="eastAsia" w:ascii="仿宋_GB2312" w:hAnsi="仿宋_GB2312" w:eastAsia="仿宋_GB2312" w:cs="仿宋_GB2312"/>
          <w:b/>
          <w:bCs/>
          <w:sz w:val="32"/>
          <w:szCs w:val="32"/>
          <w:lang w:val="en-US" w:eastAsia="zh-CN"/>
        </w:rPr>
        <w:t>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2022年梅林村党支部受处分党员2名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以此为戒</w:t>
      </w:r>
      <w:r>
        <w:rPr>
          <w:rFonts w:hint="eastAsia" w:ascii="仿宋_GB2312" w:hAnsi="仿宋_GB2312" w:eastAsia="仿宋_GB2312" w:cs="仿宋_GB2312"/>
          <w:sz w:val="32"/>
          <w:szCs w:val="32"/>
          <w:lang w:eastAsia="zh-CN"/>
        </w:rPr>
        <w:t>，召开专题党风廉政会议</w:t>
      </w:r>
      <w:r>
        <w:rPr>
          <w:rFonts w:hint="eastAsia" w:ascii="仿宋_GB2312" w:hAnsi="仿宋_GB2312" w:eastAsia="仿宋_GB2312" w:cs="仿宋_GB2312"/>
          <w:sz w:val="32"/>
          <w:szCs w:val="32"/>
          <w:lang w:val="en-US" w:eastAsia="zh-CN"/>
        </w:rPr>
        <w:t>1次，警示教育1次，以案促改集中学习1次，</w:t>
      </w:r>
      <w:r>
        <w:rPr>
          <w:rFonts w:hint="eastAsia" w:ascii="仿宋_GB2312" w:hAnsi="仿宋_GB2312" w:eastAsia="仿宋_GB2312" w:cs="仿宋_GB2312"/>
          <w:sz w:val="32"/>
          <w:szCs w:val="32"/>
          <w:lang w:eastAsia="zh-CN"/>
        </w:rPr>
        <w:t>村两委成员及党员共同学习《</w:t>
      </w:r>
      <w:r>
        <w:rPr>
          <w:rFonts w:hint="eastAsia" w:ascii="仿宋_GB2312" w:hAnsi="仿宋_GB2312" w:eastAsia="仿宋_GB2312" w:cs="仿宋_GB2312"/>
          <w:sz w:val="32"/>
          <w:szCs w:val="32"/>
          <w:lang w:val="en-US" w:eastAsia="zh-CN"/>
        </w:rPr>
        <w:t>中国共产党章程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等内容2次。</w:t>
      </w:r>
      <w:r>
        <w:rPr>
          <w:rFonts w:hint="eastAsia" w:ascii="仿宋" w:hAnsi="仿宋" w:eastAsia="仿宋" w:cs="仿宋"/>
          <w:sz w:val="32"/>
          <w:szCs w:val="32"/>
          <w:lang w:val="en-US" w:eastAsia="zh-CN"/>
        </w:rPr>
        <w:t>建立重大事项参与制度，今年村内收支预算、支付律师费等共计87.3万元，严格按照四议两公开工作法执行。落实“三务公开”制度，党务村务财务及时公示，接受群众监督。严格执行坐班值班制、村干部去向报告制、村干部考勤制及为民服务全程代理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b w:val="0"/>
          <w:bCs w:val="0"/>
          <w:sz w:val="32"/>
          <w:szCs w:val="32"/>
          <w:lang w:val="en-US" w:eastAsia="zh-CN"/>
        </w:rPr>
        <w:t>（二）</w:t>
      </w:r>
      <w:r>
        <w:rPr>
          <w:rFonts w:hint="eastAsia" w:ascii="楷体" w:hAnsi="楷体" w:eastAsia="楷体" w:cs="楷体"/>
          <w:b/>
          <w:bCs/>
          <w:sz w:val="32"/>
          <w:szCs w:val="32"/>
          <w:lang w:val="en-US" w:eastAsia="zh-CN"/>
        </w:rPr>
        <w:t>以党建为统领，推动各项工作开展。产业结构调整方面，</w:t>
      </w:r>
      <w:r>
        <w:rPr>
          <w:rFonts w:hint="eastAsia" w:ascii="仿宋" w:hAnsi="仿宋" w:eastAsia="仿宋" w:cs="仿宋"/>
          <w:sz w:val="32"/>
          <w:szCs w:val="32"/>
          <w:lang w:val="en-US" w:eastAsia="zh-CN"/>
        </w:rPr>
        <w:t>我村主要以玉米种植为主，养殖业、劳务输出为辅，今年我村共流转土地1800余亩，其中种植花生1400亩、红干椒480亩。目前有部分村民开始尝试种植其他作物，目前小麦种植面积为200亩，谷子100亩，地瓜40亩。村内现有养殖户90余户，猪存栏2000口，羊存栏1800只，牛存栏803头。村集体收入主要是收取承包费及土地流转费，其中承包费每年约14万元，截至目前土地流转费为16万余元。</w:t>
      </w:r>
      <w:r>
        <w:rPr>
          <w:rFonts w:hint="eastAsia" w:ascii="仿宋_GB2312" w:hAnsi="仿宋_GB2312" w:eastAsia="仿宋_GB2312" w:cs="仿宋_GB2312"/>
          <w:b/>
          <w:bCs/>
          <w:sz w:val="32"/>
          <w:szCs w:val="32"/>
          <w:lang w:eastAsia="zh-CN"/>
        </w:rPr>
        <w:t>乡风文明建设方面，</w:t>
      </w:r>
      <w:r>
        <w:rPr>
          <w:rFonts w:hint="eastAsia" w:ascii="仿宋" w:hAnsi="仿宋" w:eastAsia="仿宋" w:cs="仿宋"/>
          <w:sz w:val="32"/>
          <w:szCs w:val="32"/>
          <w:lang w:val="en-US" w:eastAsia="zh-CN"/>
        </w:rPr>
        <w:t>在各级部门的支持下，目前我村文化活动室设备齐全，农家书屋内有各类书籍供村民查阅，村文化广场1200平，健身器材齐全。我村积极开展“文明家庭”“最美家庭”等先进典型评选，今年，通辽市委宣传部、市妇联、市文明办联合开展的寻找“最美家庭”、创建“文明家庭”活动中，我村肖志华家庭光荣入选“最美家庭”。</w:t>
      </w:r>
    </w:p>
    <w:p>
      <w:pPr>
        <w:keepNext w:val="0"/>
        <w:keepLines w:val="0"/>
        <w:pageBreakBefore w:val="0"/>
        <w:widowControl w:val="0"/>
        <w:numPr>
          <w:ilvl w:val="0"/>
          <w:numId w:val="0"/>
        </w:numPr>
        <w:tabs>
          <w:tab w:val="left" w:pos="693"/>
        </w:tabs>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民生工作</w:t>
      </w:r>
      <w:r>
        <w:rPr>
          <w:rFonts w:hint="eastAsia" w:ascii="仿宋_GB2312" w:hAnsi="仿宋_GB2312" w:eastAsia="仿宋_GB2312" w:cs="仿宋_GB2312"/>
          <w:b w:val="0"/>
          <w:bCs w:val="0"/>
          <w:sz w:val="32"/>
          <w:szCs w:val="32"/>
          <w:lang w:val="en-US" w:eastAsia="zh-CN"/>
        </w:rPr>
        <w:t>，低保、养老保险、三项补贴等工作已完成，医疗保险缴费人员已达85%以上。</w:t>
      </w:r>
      <w:r>
        <w:rPr>
          <w:rFonts w:hint="eastAsia" w:ascii="仿宋_GB2312" w:hAnsi="仿宋_GB2312" w:eastAsia="仿宋_GB2312" w:cs="仿宋_GB2312"/>
          <w:b/>
          <w:bCs/>
          <w:sz w:val="32"/>
          <w:szCs w:val="32"/>
          <w:lang w:val="en-US" w:eastAsia="zh-CN"/>
        </w:rPr>
        <w:t>美丽乡村建设方面</w:t>
      </w:r>
      <w:r>
        <w:rPr>
          <w:rFonts w:hint="eastAsia" w:ascii="仿宋_GB2312" w:hAnsi="仿宋_GB2312" w:eastAsia="仿宋_GB2312" w:cs="仿宋_GB2312"/>
          <w:b w:val="0"/>
          <w:bCs w:val="0"/>
          <w:sz w:val="32"/>
          <w:szCs w:val="32"/>
          <w:lang w:val="en-US" w:eastAsia="zh-CN"/>
        </w:rPr>
        <w:t>，2022年</w:t>
      </w:r>
      <w:r>
        <w:rPr>
          <w:rFonts w:hint="eastAsia" w:ascii="仿宋" w:hAnsi="仿宋" w:eastAsia="仿宋" w:cs="仿宋"/>
          <w:sz w:val="32"/>
          <w:szCs w:val="32"/>
          <w:lang w:val="en-US" w:eastAsia="zh-CN"/>
        </w:rPr>
        <w:t>维修路灯18盏，田间路修复5公里，河道清理2000米，我村通村公路硬化率100%，街道绿化美化率100%，成活率90%，村内环境卫生落实“门前三包”、党员干部包街巷制度，村党支部组织党员志愿者不定期清理卫生死角，村内街面、村屯周边、农户庭院干净整洁，村民门口的垃圾箱清运及时，村民绿化美化参与度较高。</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二、存在的问题及原因剖析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（一）存在的问题：</w:t>
      </w:r>
      <w:r>
        <w:rPr>
          <w:rFonts w:hint="eastAsia" w:ascii="仿宋_GB2312" w:hAnsi="仿宋_GB2312" w:eastAsia="仿宋_GB2312" w:cs="仿宋_GB2312"/>
          <w:sz w:val="32"/>
          <w:szCs w:val="32"/>
          <w:lang w:val="en-US" w:eastAsia="zh-CN"/>
        </w:rPr>
        <w:t>一是党员理论学习不够深入，理论联系实际不够紧密，较少运用到服务群众工作中。二是因党员中外出务工人员较多，不能及时参加组织活动，未能充分发挥党员先锋模范作用。</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（二）原因剖析：</w:t>
      </w:r>
      <w:r>
        <w:rPr>
          <w:rFonts w:hint="eastAsia" w:ascii="仿宋_GB2312" w:hAnsi="仿宋_GB2312" w:eastAsia="仿宋_GB2312" w:cs="仿宋_GB2312"/>
          <w:sz w:val="32"/>
          <w:szCs w:val="32"/>
          <w:lang w:val="en-US" w:eastAsia="zh-CN"/>
        </w:rPr>
        <w:t>一是没有很好地将理论学习和日常为群众服务相结合，理论学习浮于表面，党员为群众服务的积极主动性不高。二是因生活压力加大，中青年党员外出务工较多，党员的培训学习形式单一，不能充分调动党员学习的积极性。</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三、下一步工作措施</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一是强化组织建设，继续加强党员学习教育</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加强两委成员及党员的政策理论学习，深入学习领会习近平新时代中国特色社会主义思想及党的二十大报告精神等内容，通过学习强化自我教育，加强党性修养。开展党员干部理想信念、廉洁教育，不断提高党员的政治素养，提升党员综合素质。</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val="0"/>
          <w:bCs w:val="0"/>
          <w:sz w:val="32"/>
          <w:szCs w:val="32"/>
          <w:lang w:val="en-US" w:eastAsia="zh-CN"/>
        </w:rPr>
        <w:t>创新工作思路，发展壮大村集体经济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有效利用资源，利用运达市场的有利条件，加大劳务输出力度，增加村民收入。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以上述职，不足之处请各位领导批评指正</w:t>
      </w:r>
      <w:r>
        <w:rPr>
          <w:rFonts w:hint="eastAsia" w:ascii="仿宋_GB2312" w:hAnsi="仿宋_GB2312" w:eastAsia="仿宋_GB2312" w:cs="仿宋_GB2312"/>
          <w:sz w:val="32"/>
          <w:szCs w:val="32"/>
          <w:lang w:eastAsia="zh-CN"/>
        </w:rPr>
        <w:t>。</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2ZWY1OGE4OWRiYjQ0MDZiYjFmZTMwYmJhMzg4ZTMifQ=="/>
  </w:docVars>
  <w:rsids>
    <w:rsidRoot w:val="52002CB4"/>
    <w:rsid w:val="041253F4"/>
    <w:rsid w:val="04893589"/>
    <w:rsid w:val="065B2B47"/>
    <w:rsid w:val="096D6A8B"/>
    <w:rsid w:val="0CAD3977"/>
    <w:rsid w:val="117B1FDA"/>
    <w:rsid w:val="141E1134"/>
    <w:rsid w:val="1DC40C62"/>
    <w:rsid w:val="1E312092"/>
    <w:rsid w:val="2AFB6EDE"/>
    <w:rsid w:val="2D316CFB"/>
    <w:rsid w:val="2DFA39B5"/>
    <w:rsid w:val="355C0F44"/>
    <w:rsid w:val="36D56339"/>
    <w:rsid w:val="38630793"/>
    <w:rsid w:val="40D60FED"/>
    <w:rsid w:val="43576D07"/>
    <w:rsid w:val="482577DF"/>
    <w:rsid w:val="4C4C041E"/>
    <w:rsid w:val="4E4D7836"/>
    <w:rsid w:val="4EBB3F82"/>
    <w:rsid w:val="52002CB4"/>
    <w:rsid w:val="52A3201B"/>
    <w:rsid w:val="58EA7F3B"/>
    <w:rsid w:val="5F8623A3"/>
    <w:rsid w:val="619A187C"/>
    <w:rsid w:val="679D71A0"/>
    <w:rsid w:val="68173FF4"/>
    <w:rsid w:val="691175DC"/>
    <w:rsid w:val="6C414AA8"/>
    <w:rsid w:val="72A47BF3"/>
    <w:rsid w:val="74D22673"/>
    <w:rsid w:val="798A1E26"/>
    <w:rsid w:val="7D121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index 5"/>
    <w:basedOn w:val="1"/>
    <w:next w:val="1"/>
    <w:qFormat/>
    <w:uiPriority w:val="0"/>
    <w:pPr>
      <w:ind w:left="1680"/>
    </w:pPr>
    <w:rPr>
      <w:rFonts w:ascii="黑体" w:eastAsia="黑体"/>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1752</Words>
  <Characters>1809</Characters>
  <Lines>0</Lines>
  <Paragraphs>0</Paragraphs>
  <TotalTime>19</TotalTime>
  <ScaleCrop>false</ScaleCrop>
  <LinksUpToDate>false</LinksUpToDate>
  <CharactersWithSpaces>1815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2019-12-10T01:54:00Z</dcterms:created>
  <dc:creator>Administrator</dc:creator>
  <cp:lastModifiedBy>Administrator</cp:lastModifiedBy>
  <cp:lastPrinted>2023-03-28T01:07:00Z</cp:lastPrinted>
  <dcterms:modified xsi:type="dcterms:W3CDTF">2023-04-13T01:24:49Z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158A00FA03824130BCB8A9F8C9D658B2_13</vt:lpwstr>
  </property>
</Properties>
</file>