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left="0" w:right="0" w:firstLine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191919"/>
          <w:spacing w:val="0"/>
          <w:sz w:val="44"/>
          <w:szCs w:val="44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191919"/>
          <w:spacing w:val="0"/>
          <w:sz w:val="44"/>
          <w:szCs w:val="44"/>
          <w:bdr w:val="none" w:color="auto" w:sz="0" w:space="0"/>
          <w:shd w:val="clear" w:fill="FFFFFF"/>
          <w:lang w:eastAsia="zh-CN"/>
        </w:rPr>
        <w:t>新城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191919"/>
          <w:spacing w:val="0"/>
          <w:sz w:val="44"/>
          <w:szCs w:val="44"/>
          <w:bdr w:val="none" w:color="auto" w:sz="0" w:space="0"/>
          <w:shd w:val="clear" w:fill="FFFFFF"/>
        </w:rPr>
        <w:t>司法所开展“两会”期间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left="0" w:right="0" w:firstLine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191919"/>
          <w:spacing w:val="0"/>
          <w:sz w:val="44"/>
          <w:szCs w:val="44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191919"/>
          <w:spacing w:val="0"/>
          <w:sz w:val="44"/>
          <w:szCs w:val="44"/>
          <w:bdr w:val="none" w:color="auto" w:sz="0" w:space="0"/>
          <w:shd w:val="clear" w:fill="FFFFFF"/>
        </w:rPr>
        <w:t>安全稳定大排查大走访活动</w:t>
      </w:r>
    </w:p>
    <w:p>
      <w:pPr>
        <w:ind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为进一步做好特殊人群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管控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工作，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切实维护全国“两会”期间社会的稳定，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新城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司法所按照上级要求，扎实开展社区矫正、安置帮教安全隐患专项整治活动，采取入户走访、谈话教育、通信抽查等多项措施排查整治安全隐患，有力地维护了辖区的和谐稳定。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新城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司法所采取全面排查与重点排查相结合的方式，把思想波动较大、人身危险性较高及其他可能影响社会安全稳定的社区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矫正对象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、安置帮教对象列为重点人员，严格落实各项制度，加大日常检查核查工作力度，防止其重新违法犯罪。同时，积极推行亲情化管控，要求其家庭成员要时刻掌握他们的思想变化、有无私自外出等情况，及时给予正面引导，防止他们再一次走上违法犯罪的道路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目前已对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46名重点人员全部进行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走访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谈话排查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工作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，包括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39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名社区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矫正对象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及7名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刑满释放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安置帮教人员。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此次行动，以预防和减少社区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矫正对象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刑满释放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安置帮教对象重新违法范围为目的，以排查整治社区矫正、安置帮教工作安全隐患为主线，以督查落实社区矫正、安置帮教各项工作制度为重点，实现了对社区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矫正对象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刑满释放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安置帮教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对象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的全覆盖，对于排查出现的问题及时提出方案进行预防稳控，最大限度的消除安全隐患，预防和减少重新犯罪，为做好全国“两会”期间辖区的维稳工作奠定了坚实的基础。</w:t>
      </w:r>
      <w:bookmarkStart w:id="0" w:name="_GoBack"/>
      <w:bookmarkEnd w:id="0"/>
    </w:p>
    <w:p>
      <w:pPr>
        <w:ind w:firstLine="640" w:firstLineChars="200"/>
        <w:jc w:val="righ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信息员：武文超</w:t>
      </w:r>
    </w:p>
    <w:p>
      <w:pPr>
        <w:ind w:firstLine="540" w:firstLineChars="200"/>
        <w:rPr>
          <w:rFonts w:ascii="Arial" w:hAnsi="Arial" w:eastAsia="宋体" w:cs="Arial"/>
          <w:i w:val="0"/>
          <w:iCs w:val="0"/>
          <w:caps w:val="0"/>
          <w:color w:val="000000"/>
          <w:spacing w:val="0"/>
          <w:sz w:val="27"/>
          <w:szCs w:val="27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2YzdlY2YyMjM1OTE0MGUyZjM4MjM5ZGE1ZjdiNGIifQ=="/>
  </w:docVars>
  <w:rsids>
    <w:rsidRoot w:val="00000000"/>
    <w:rsid w:val="112A2839"/>
    <w:rsid w:val="578F219B"/>
    <w:rsid w:val="6C9C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Office_11.1.0.13020_F1E327BC-269C-435d-A152-05C5408002CA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2023-03-06T00:18:48Z</dcterms:created>
  <dc:creator>Administrator</dc:creator>
  <cp:lastModifiedBy>武文超</cp:lastModifiedBy>
  <dcterms:modified xsi:type="dcterms:W3CDTF">2023-03-06T00:33:30Z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2052-11.1.0.13020</vt:lpwstr>
  </property>
  <property fmtid="{D5CDD505-2E9C-101B-9397-08002B2CF9AE}" pid="3" name="ICV">
    <vt:lpwstr>5C522A3CDC154DDA9D46A8AAEF5B2885</vt:lpwstr>
  </property>
</Properties>
</file>