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简体" w:cs="Times New Roman"/>
          <w:b/>
          <w:bCs/>
          <w:color w:val="000000"/>
          <w:kern w:val="0"/>
          <w:sz w:val="44"/>
          <w:szCs w:val="44"/>
          <w:lang w:val="en-US" w:eastAsia="zh-CN"/>
        </w:rPr>
        <w:t>2022年度抓基层党建工作述职报告</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楷体" w:hAnsi="楷体" w:eastAsia="楷体" w:cs="楷体"/>
          <w:kern w:val="0"/>
          <w:sz w:val="34"/>
          <w:szCs w:val="34"/>
          <w:lang w:val="zh-CN"/>
        </w:rPr>
      </w:pPr>
      <w:r>
        <w:rPr>
          <w:rFonts w:hint="eastAsia" w:ascii="楷体" w:hAnsi="楷体" w:eastAsia="楷体" w:cs="楷体"/>
          <w:kern w:val="0"/>
          <w:sz w:val="34"/>
          <w:szCs w:val="34"/>
          <w:lang w:val="zh-CN"/>
        </w:rPr>
        <w:t>河西街道党工委书记  王峰</w:t>
      </w:r>
    </w:p>
    <w:p>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rPr>
          <w:rFonts w:hint="eastAsia" w:ascii="楷体" w:hAnsi="楷体" w:eastAsia="楷体" w:cs="楷体"/>
          <w:kern w:val="0"/>
          <w:sz w:val="34"/>
          <w:szCs w:val="34"/>
          <w:lang w:val="zh-CN"/>
        </w:rPr>
      </w:pPr>
      <w:r>
        <w:rPr>
          <w:rFonts w:hint="eastAsia" w:ascii="楷体" w:hAnsi="楷体" w:eastAsia="楷体" w:cs="楷体"/>
          <w:kern w:val="0"/>
          <w:sz w:val="34"/>
          <w:szCs w:val="34"/>
          <w:lang w:val="zh-CN"/>
        </w:rPr>
        <w:t>（2022年12月）</w:t>
      </w:r>
    </w:p>
    <w:p>
      <w:pPr>
        <w:keepNext w:val="0"/>
        <w:keepLines w:val="0"/>
        <w:pageBreakBefore w:val="0"/>
        <w:widowControl w:val="0"/>
        <w:kinsoku/>
        <w:wordWrap/>
        <w:overflowPunct/>
        <w:topLinePunct w:val="0"/>
        <w:autoSpaceDE w:val="0"/>
        <w:autoSpaceDN w:val="0"/>
        <w:bidi w:val="0"/>
        <w:adjustRightInd w:val="0"/>
        <w:spacing w:line="560" w:lineRule="exact"/>
        <w:textAlignment w:val="auto"/>
        <w:rPr>
          <w:rFonts w:ascii="仿宋" w:hAnsi="Calibri" w:eastAsia="仿宋" w:cs="仿宋"/>
          <w:kern w:val="0"/>
          <w:sz w:val="34"/>
          <w:szCs w:val="34"/>
          <w:lang w:val="zh-CN"/>
        </w:rPr>
      </w:pPr>
    </w:p>
    <w:p>
      <w:pPr>
        <w:keepNext w:val="0"/>
        <w:keepLines w:val="0"/>
        <w:pageBreakBefore w:val="0"/>
        <w:widowControl w:val="0"/>
        <w:kinsoku/>
        <w:wordWrap/>
        <w:overflowPunct/>
        <w:topLinePunct w:val="0"/>
        <w:autoSpaceDE w:val="0"/>
        <w:autoSpaceDN w:val="0"/>
        <w:bidi w:val="0"/>
        <w:adjustRightInd w:val="0"/>
        <w:spacing w:line="560" w:lineRule="exact"/>
        <w:ind w:firstLine="680"/>
        <w:textAlignment w:val="auto"/>
        <w:rPr>
          <w:rFonts w:ascii="仿宋" w:hAnsi="Calibri" w:eastAsia="仿宋" w:cs="仿宋"/>
          <w:kern w:val="0"/>
          <w:sz w:val="34"/>
          <w:szCs w:val="34"/>
          <w:lang w:val="zh-CN"/>
        </w:rPr>
      </w:pPr>
      <w:r>
        <w:rPr>
          <w:rFonts w:hint="eastAsia" w:ascii="仿宋" w:hAnsi="Calibri" w:eastAsia="仿宋" w:cs="仿宋"/>
          <w:kern w:val="0"/>
          <w:sz w:val="34"/>
          <w:szCs w:val="34"/>
          <w:lang w:val="zh-CN"/>
        </w:rPr>
        <w:t>按照会议要求，现将一年来抓党建工作述职如下。</w:t>
      </w:r>
    </w:p>
    <w:p>
      <w:pPr>
        <w:keepNext w:val="0"/>
        <w:keepLines w:val="0"/>
        <w:pageBreakBefore w:val="0"/>
        <w:widowControl w:val="0"/>
        <w:kinsoku/>
        <w:wordWrap/>
        <w:overflowPunct/>
        <w:topLinePunct w:val="0"/>
        <w:autoSpaceDE w:val="0"/>
        <w:autoSpaceDN w:val="0"/>
        <w:bidi w:val="0"/>
        <w:adjustRightInd w:val="0"/>
        <w:spacing w:line="560" w:lineRule="exact"/>
        <w:ind w:firstLine="680"/>
        <w:textAlignment w:val="auto"/>
        <w:rPr>
          <w:rFonts w:hint="eastAsia" w:ascii="黑体" w:hAnsi="黑体" w:eastAsia="黑体" w:cs="黑体"/>
          <w:sz w:val="34"/>
          <w:szCs w:val="34"/>
        </w:rPr>
      </w:pPr>
      <w:r>
        <w:rPr>
          <w:rFonts w:hint="eastAsia" w:ascii="黑体" w:hAnsi="黑体" w:eastAsia="黑体" w:cs="黑体"/>
          <w:kern w:val="0"/>
          <w:sz w:val="34"/>
          <w:szCs w:val="34"/>
          <w:lang w:val="zh-CN"/>
        </w:rPr>
        <w:t>一、履职情况</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Times New Roman" w:hAnsi="Times New Roman" w:eastAsia="方正仿宋简体" w:cs="Times New Roman"/>
          <w:b w:val="0"/>
          <w:bCs w:val="0"/>
          <w:sz w:val="34"/>
          <w:szCs w:val="34"/>
          <w:highlight w:val="none"/>
          <w:lang w:val="en-US" w:eastAsia="zh-CN"/>
        </w:rPr>
      </w:pPr>
      <w:r>
        <w:rPr>
          <w:rFonts w:hint="eastAsia" w:ascii="方正楷体简体" w:hAnsi="方正楷体简体" w:eastAsia="方正楷体简体" w:cs="方正楷体简体"/>
          <w:b/>
          <w:bCs/>
          <w:sz w:val="34"/>
          <w:szCs w:val="34"/>
          <w:lang w:val="en-US" w:eastAsia="zh-CN"/>
        </w:rPr>
        <w:t>（一）加强理论学习，筑牢思想政治建设根基。</w:t>
      </w:r>
      <w:r>
        <w:rPr>
          <w:rFonts w:hint="eastAsia" w:ascii="方正仿宋简体" w:hAnsi="方正仿宋简体" w:eastAsia="方正仿宋简体" w:cs="方正仿宋简体"/>
          <w:b w:val="0"/>
          <w:bCs w:val="0"/>
          <w:sz w:val="34"/>
          <w:szCs w:val="34"/>
          <w:highlight w:val="none"/>
          <w:lang w:val="en-US" w:eastAsia="zh-CN"/>
        </w:rPr>
        <w:t>始终保持政治坚定和头脑清醒，不折不扣贯彻落实习近平新时代中国特色社会主义思想、重要讲话重要指示批示精神和二十大精神。</w:t>
      </w:r>
      <w:r>
        <w:rPr>
          <w:rFonts w:hint="eastAsia" w:ascii="方正仿宋简体" w:hAnsi="方正仿宋简体" w:eastAsia="方正仿宋简体" w:cs="方正仿宋简体"/>
          <w:b w:val="0"/>
          <w:bCs w:val="0"/>
          <w:sz w:val="34"/>
          <w:szCs w:val="34"/>
          <w:lang w:val="en-US" w:eastAsia="zh-CN"/>
        </w:rPr>
        <w:t>我从强化政治思想教育、提高理论水平入手，</w:t>
      </w:r>
      <w:r>
        <w:rPr>
          <w:rFonts w:hint="eastAsia" w:ascii="方正仿宋简体" w:hAnsi="方正仿宋简体" w:eastAsia="方正仿宋简体" w:cs="方正仿宋简体"/>
          <w:b w:val="0"/>
          <w:bCs w:val="0"/>
          <w:sz w:val="34"/>
          <w:szCs w:val="34"/>
          <w:lang w:eastAsia="zh-CN"/>
        </w:rPr>
        <w:t>全年</w:t>
      </w:r>
      <w:r>
        <w:rPr>
          <w:rFonts w:hint="eastAsia" w:ascii="方正仿宋简体" w:hAnsi="方正仿宋简体" w:eastAsia="方正仿宋简体" w:cs="方正仿宋简体"/>
          <w:b w:val="0"/>
          <w:bCs w:val="0"/>
          <w:sz w:val="34"/>
          <w:szCs w:val="34"/>
          <w:highlight w:val="none"/>
          <w:lang w:val="en-US" w:eastAsia="zh-CN"/>
        </w:rPr>
        <w:t>召开党工委中心组学习</w:t>
      </w:r>
      <w:r>
        <w:rPr>
          <w:rFonts w:hint="default" w:ascii="Times New Roman" w:hAnsi="Times New Roman" w:eastAsia="方正仿宋简体" w:cs="Times New Roman"/>
          <w:b w:val="0"/>
          <w:bCs w:val="0"/>
          <w:sz w:val="34"/>
          <w:szCs w:val="34"/>
          <w:highlight w:val="none"/>
          <w:lang w:val="en-US" w:eastAsia="zh-CN"/>
        </w:rPr>
        <w:t>1</w:t>
      </w:r>
      <w:r>
        <w:rPr>
          <w:rFonts w:hint="eastAsia" w:ascii="Times New Roman" w:hAnsi="Times New Roman" w:eastAsia="方正仿宋简体" w:cs="Times New Roman"/>
          <w:b w:val="0"/>
          <w:bCs w:val="0"/>
          <w:sz w:val="34"/>
          <w:szCs w:val="34"/>
          <w:highlight w:val="none"/>
          <w:lang w:val="en-US" w:eastAsia="zh-CN"/>
        </w:rPr>
        <w:t>6</w:t>
      </w:r>
      <w:r>
        <w:rPr>
          <w:rFonts w:hint="eastAsia" w:ascii="方正仿宋简体" w:hAnsi="方正仿宋简体" w:eastAsia="方正仿宋简体" w:cs="方正仿宋简体"/>
          <w:b w:val="0"/>
          <w:bCs w:val="0"/>
          <w:sz w:val="34"/>
          <w:szCs w:val="34"/>
          <w:highlight w:val="none"/>
          <w:lang w:val="en-US" w:eastAsia="zh-CN"/>
        </w:rPr>
        <w:t>次，组织两级党员干部学习党章、党规党纪以及各级重要会议精神</w:t>
      </w:r>
      <w:r>
        <w:rPr>
          <w:rFonts w:hint="eastAsia" w:ascii="Times New Roman" w:hAnsi="Times New Roman" w:eastAsia="方正仿宋简体" w:cs="Times New Roman"/>
          <w:b w:val="0"/>
          <w:bCs w:val="0"/>
          <w:sz w:val="34"/>
          <w:szCs w:val="34"/>
          <w:highlight w:val="none"/>
          <w:lang w:val="en-US" w:eastAsia="zh-CN"/>
        </w:rPr>
        <w:t>15次，开展二十大精神中心组学习3次，专题研讨2次，通过公众号开设党的二十大精神学习专栏，党员干部撰写心得体会70余篇。集中治理党内政治生活庸俗化交易化问题，完成问题整改25条，签订承诺书36份。</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方正楷体简体" w:hAnsi="方正楷体简体" w:eastAsia="方正楷体简体" w:cs="方正楷体简体"/>
          <w:b/>
          <w:bCs/>
          <w:sz w:val="34"/>
          <w:szCs w:val="34"/>
          <w:lang w:val="en-US" w:eastAsia="zh-CN"/>
        </w:rPr>
        <w:t>（二）强化党的领导，落实党建工作责任制。</w:t>
      </w:r>
      <w:r>
        <w:rPr>
          <w:rFonts w:hint="eastAsia" w:ascii="方正仿宋简体" w:hAnsi="方正仿宋简体" w:eastAsia="方正仿宋简体" w:cs="方正仿宋简体"/>
          <w:b w:val="0"/>
          <w:bCs w:val="0"/>
          <w:sz w:val="34"/>
          <w:szCs w:val="34"/>
          <w:highlight w:val="none"/>
          <w:lang w:val="en-US" w:eastAsia="zh-CN"/>
        </w:rPr>
        <w:t>牢固树立抓好党建是最大政绩的观念,落实党建第一责任人职责，严格执行“五个一”工作机制，积极主动谋划基层党建工作，及时调整街道党建工作领导小组，召开党建工作会议</w:t>
      </w:r>
      <w:r>
        <w:rPr>
          <w:rFonts w:hint="eastAsia" w:ascii="Times New Roman" w:hAnsi="Times New Roman" w:eastAsia="方正仿宋简体" w:cs="Times New Roman"/>
          <w:b w:val="0"/>
          <w:bCs w:val="0"/>
          <w:sz w:val="34"/>
          <w:szCs w:val="34"/>
          <w:highlight w:val="none"/>
          <w:lang w:val="en-US" w:eastAsia="zh-CN"/>
        </w:rPr>
        <w:t>3</w:t>
      </w:r>
      <w:r>
        <w:rPr>
          <w:rFonts w:hint="eastAsia" w:ascii="方正仿宋简体" w:hAnsi="方正仿宋简体" w:eastAsia="方正仿宋简体" w:cs="方正仿宋简体"/>
          <w:b w:val="0"/>
          <w:bCs w:val="0"/>
          <w:sz w:val="34"/>
          <w:szCs w:val="34"/>
          <w:highlight w:val="none"/>
          <w:lang w:val="en-US" w:eastAsia="zh-CN"/>
        </w:rPr>
        <w:t>次，集中调度基层党建工作推进情况。着重优化干部队伍，配齐党工委组织委员和宣传委员，理顺街道内设机构设置，细化股室职责，对</w:t>
      </w:r>
      <w:r>
        <w:rPr>
          <w:rFonts w:hint="eastAsia" w:ascii="Times New Roman" w:hAnsi="Times New Roman" w:eastAsia="方正仿宋简体" w:cs="Times New Roman"/>
          <w:b w:val="0"/>
          <w:bCs w:val="0"/>
          <w:sz w:val="34"/>
          <w:szCs w:val="34"/>
          <w:highlight w:val="none"/>
          <w:lang w:val="en-US" w:eastAsia="zh-CN"/>
        </w:rPr>
        <w:t>5</w:t>
      </w:r>
      <w:r>
        <w:rPr>
          <w:rFonts w:hint="eastAsia" w:ascii="方正仿宋简体" w:hAnsi="方正仿宋简体" w:eastAsia="方正仿宋简体" w:cs="方正仿宋简体"/>
          <w:b w:val="0"/>
          <w:bCs w:val="0"/>
          <w:sz w:val="34"/>
          <w:szCs w:val="34"/>
          <w:highlight w:val="none"/>
          <w:lang w:val="en-US" w:eastAsia="zh-CN"/>
        </w:rPr>
        <w:t>个社区支部书记、副书记进行调整，因工作不力免除党支部书记职务</w:t>
      </w:r>
      <w:r>
        <w:rPr>
          <w:rFonts w:hint="eastAsia" w:ascii="Times New Roman" w:hAnsi="Times New Roman" w:eastAsia="方正仿宋简体" w:cs="Times New Roman"/>
          <w:b w:val="0"/>
          <w:bCs w:val="0"/>
          <w:sz w:val="34"/>
          <w:szCs w:val="34"/>
          <w:highlight w:val="none"/>
          <w:lang w:val="en-US" w:eastAsia="zh-CN"/>
        </w:rPr>
        <w:t>1</w:t>
      </w:r>
      <w:r>
        <w:rPr>
          <w:rFonts w:hint="eastAsia" w:ascii="方正仿宋简体" w:hAnsi="方正仿宋简体" w:eastAsia="方正仿宋简体" w:cs="方正仿宋简体"/>
          <w:b w:val="0"/>
          <w:bCs w:val="0"/>
          <w:sz w:val="34"/>
          <w:szCs w:val="34"/>
          <w:highlight w:val="none"/>
          <w:lang w:val="en-US" w:eastAsia="zh-CN"/>
        </w:rPr>
        <w:t>人。强化意识形态工作，主持召开街道意识形态专题会议和集中培训，利用微信群、公众号转发意识形态文章</w:t>
      </w:r>
      <w:r>
        <w:rPr>
          <w:rFonts w:hint="eastAsia" w:ascii="Times New Roman" w:hAnsi="Times New Roman" w:eastAsia="方正仿宋简体" w:cs="Times New Roman"/>
          <w:b w:val="0"/>
          <w:bCs w:val="0"/>
          <w:sz w:val="34"/>
          <w:szCs w:val="34"/>
          <w:highlight w:val="none"/>
          <w:lang w:val="en-US" w:eastAsia="zh-CN"/>
        </w:rPr>
        <w:t>120</w:t>
      </w:r>
      <w:r>
        <w:rPr>
          <w:rFonts w:hint="eastAsia" w:ascii="方正仿宋简体" w:hAnsi="方正仿宋简体" w:eastAsia="方正仿宋简体" w:cs="方正仿宋简体"/>
          <w:b w:val="0"/>
          <w:bCs w:val="0"/>
          <w:sz w:val="34"/>
          <w:szCs w:val="34"/>
          <w:highlight w:val="none"/>
          <w:lang w:val="en-US" w:eastAsia="zh-CN"/>
        </w:rPr>
        <w:t>次，处置网络舆情</w:t>
      </w:r>
      <w:r>
        <w:rPr>
          <w:rFonts w:hint="eastAsia" w:ascii="Times New Roman" w:hAnsi="Times New Roman" w:eastAsia="方正仿宋简体" w:cs="Times New Roman"/>
          <w:b w:val="0"/>
          <w:bCs w:val="0"/>
          <w:sz w:val="34"/>
          <w:szCs w:val="34"/>
          <w:highlight w:val="none"/>
          <w:lang w:val="en-US" w:eastAsia="zh-CN"/>
        </w:rPr>
        <w:t>58</w:t>
      </w:r>
      <w:r>
        <w:rPr>
          <w:rFonts w:hint="eastAsia" w:ascii="方正仿宋简体" w:hAnsi="方正仿宋简体" w:eastAsia="方正仿宋简体" w:cs="方正仿宋简体"/>
          <w:b w:val="0"/>
          <w:bCs w:val="0"/>
          <w:sz w:val="34"/>
          <w:szCs w:val="34"/>
          <w:highlight w:val="none"/>
          <w:lang w:val="en-US" w:eastAsia="zh-CN"/>
        </w:rPr>
        <w:t>件次。</w:t>
      </w: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方正楷体简体" w:hAnsi="方正楷体简体" w:eastAsia="方正楷体简体" w:cs="方正楷体简体"/>
          <w:b/>
          <w:bCs/>
          <w:sz w:val="34"/>
          <w:szCs w:val="34"/>
          <w:lang w:val="en-US" w:eastAsia="zh-CN"/>
        </w:rPr>
        <w:t>（三）坚持规范化建设，推动党建重点任务落实。</w:t>
      </w:r>
      <w:r>
        <w:rPr>
          <w:rFonts w:hint="eastAsia" w:ascii="方正仿宋简体" w:hAnsi="方正仿宋简体" w:eastAsia="方正仿宋简体" w:cs="方正仿宋简体"/>
          <w:b w:val="0"/>
          <w:bCs w:val="0"/>
          <w:sz w:val="34"/>
          <w:szCs w:val="34"/>
          <w:highlight w:val="none"/>
          <w:lang w:val="en-US" w:eastAsia="zh-CN"/>
        </w:rPr>
        <w:t>加强基层党组织规范化建设，督促基层党组织严格落实党内政治生活制度，指导完成</w:t>
      </w:r>
      <w:r>
        <w:rPr>
          <w:rFonts w:hint="eastAsia" w:ascii="Times New Roman" w:hAnsi="Times New Roman" w:eastAsia="方正仿宋简体" w:cs="Times New Roman"/>
          <w:b w:val="0"/>
          <w:bCs w:val="0"/>
          <w:sz w:val="34"/>
          <w:szCs w:val="34"/>
          <w:highlight w:val="none"/>
          <w:lang w:val="en-US" w:eastAsia="zh-CN"/>
        </w:rPr>
        <w:t>15</w:t>
      </w:r>
      <w:r>
        <w:rPr>
          <w:rFonts w:hint="eastAsia" w:ascii="方正仿宋简体" w:hAnsi="方正仿宋简体" w:eastAsia="方正仿宋简体" w:cs="方正仿宋简体"/>
          <w:b w:val="0"/>
          <w:bCs w:val="0"/>
          <w:sz w:val="34"/>
          <w:szCs w:val="34"/>
          <w:highlight w:val="none"/>
          <w:lang w:val="en-US" w:eastAsia="zh-CN"/>
        </w:rPr>
        <w:t>个村社区党群服务中心提质升级工作，加强党员教育管理，合理分配发展党员名额，着重向农村倾斜，</w:t>
      </w:r>
      <w:r>
        <w:rPr>
          <w:rFonts w:hint="eastAsia" w:ascii="方正仿宋简体" w:hAnsi="方正仿宋简体" w:eastAsia="方正仿宋简体" w:cs="方正仿宋简体"/>
          <w:b w:val="0"/>
          <w:bCs w:val="0"/>
          <w:sz w:val="34"/>
          <w:szCs w:val="34"/>
          <w:highlight w:val="none"/>
          <w:lang w:val="zh-CN" w:eastAsia="zh-CN"/>
        </w:rPr>
        <w:t>消除了汪家、湛路、梅林村两年未发展党员问题</w:t>
      </w:r>
      <w:r>
        <w:rPr>
          <w:rFonts w:hint="eastAsia" w:ascii="方正仿宋简体" w:hAnsi="方正仿宋简体" w:eastAsia="方正仿宋简体" w:cs="方正仿宋简体"/>
          <w:b w:val="0"/>
          <w:bCs w:val="0"/>
          <w:sz w:val="34"/>
          <w:szCs w:val="34"/>
          <w:highlight w:val="none"/>
          <w:lang w:val="en-US" w:eastAsia="zh-CN"/>
        </w:rPr>
        <w:t>，注重党员培训教育，完成村社区党支部书记、党务工作者培训</w:t>
      </w:r>
      <w:r>
        <w:rPr>
          <w:rFonts w:hint="eastAsia" w:ascii="Times New Roman" w:hAnsi="Times New Roman" w:eastAsia="方正仿宋简体" w:cs="Times New Roman"/>
          <w:b w:val="0"/>
          <w:bCs w:val="0"/>
          <w:sz w:val="34"/>
          <w:szCs w:val="34"/>
          <w:highlight w:val="none"/>
          <w:lang w:val="en-US" w:eastAsia="zh-CN"/>
        </w:rPr>
        <w:t>2</w:t>
      </w:r>
      <w:r>
        <w:rPr>
          <w:rFonts w:hint="eastAsia" w:ascii="方正仿宋简体" w:hAnsi="方正仿宋简体" w:eastAsia="方正仿宋简体" w:cs="方正仿宋简体"/>
          <w:b w:val="0"/>
          <w:bCs w:val="0"/>
          <w:sz w:val="34"/>
          <w:szCs w:val="34"/>
          <w:highlight w:val="none"/>
          <w:lang w:val="en-US" w:eastAsia="zh-CN"/>
        </w:rPr>
        <w:t>次，累计完成基层党员轮训</w:t>
      </w:r>
      <w:r>
        <w:rPr>
          <w:rFonts w:hint="eastAsia" w:ascii="Times New Roman" w:hAnsi="Times New Roman" w:eastAsia="方正仿宋简体" w:cs="Times New Roman"/>
          <w:b w:val="0"/>
          <w:bCs w:val="0"/>
          <w:sz w:val="34"/>
          <w:szCs w:val="34"/>
          <w:highlight w:val="none"/>
          <w:lang w:val="en-US" w:eastAsia="zh-CN"/>
        </w:rPr>
        <w:t>440</w:t>
      </w:r>
      <w:r>
        <w:rPr>
          <w:rFonts w:hint="eastAsia" w:ascii="方正仿宋简体" w:hAnsi="方正仿宋简体" w:eastAsia="方正仿宋简体" w:cs="方正仿宋简体"/>
          <w:b w:val="0"/>
          <w:bCs w:val="0"/>
          <w:sz w:val="34"/>
          <w:szCs w:val="34"/>
          <w:highlight w:val="none"/>
          <w:lang w:val="en-US" w:eastAsia="zh-CN"/>
        </w:rPr>
        <w:t>余人。充分发挥统战工作优势作用，铸牢中华民族共同体意识，深入开展“民族团结一家亲”学习</w:t>
      </w:r>
      <w:r>
        <w:rPr>
          <w:rFonts w:hint="eastAsia" w:ascii="Times New Roman" w:hAnsi="Times New Roman" w:eastAsia="方正仿宋简体" w:cs="Times New Roman"/>
          <w:b w:val="0"/>
          <w:bCs w:val="0"/>
          <w:sz w:val="34"/>
          <w:szCs w:val="34"/>
          <w:highlight w:val="none"/>
          <w:lang w:val="en-US" w:eastAsia="zh-CN"/>
        </w:rPr>
        <w:t>6</w:t>
      </w:r>
      <w:r>
        <w:rPr>
          <w:rFonts w:hint="eastAsia" w:ascii="方正仿宋简体" w:hAnsi="方正仿宋简体" w:eastAsia="方正仿宋简体" w:cs="方正仿宋简体"/>
          <w:b w:val="0"/>
          <w:bCs w:val="0"/>
          <w:sz w:val="34"/>
          <w:szCs w:val="34"/>
          <w:highlight w:val="none"/>
          <w:lang w:val="en-US" w:eastAsia="zh-CN"/>
        </w:rPr>
        <w:t>次，民族政策宣讲</w:t>
      </w:r>
      <w:r>
        <w:rPr>
          <w:rFonts w:hint="eastAsia" w:ascii="Times New Roman" w:hAnsi="Times New Roman" w:eastAsia="方正仿宋简体" w:cs="Times New Roman"/>
          <w:b w:val="0"/>
          <w:bCs w:val="0"/>
          <w:sz w:val="34"/>
          <w:szCs w:val="34"/>
          <w:highlight w:val="none"/>
          <w:lang w:val="en-US" w:eastAsia="zh-CN"/>
        </w:rPr>
        <w:t>4</w:t>
      </w:r>
      <w:r>
        <w:rPr>
          <w:rFonts w:hint="eastAsia" w:ascii="方正仿宋简体" w:hAnsi="方正仿宋简体" w:eastAsia="方正仿宋简体" w:cs="方正仿宋简体"/>
          <w:b w:val="0"/>
          <w:bCs w:val="0"/>
          <w:sz w:val="34"/>
          <w:szCs w:val="34"/>
          <w:highlight w:val="none"/>
          <w:lang w:val="en-US" w:eastAsia="zh-CN"/>
        </w:rPr>
        <w:t>次，结亲帮扶贫困对象</w:t>
      </w:r>
      <w:r>
        <w:rPr>
          <w:rFonts w:hint="eastAsia" w:ascii="Times New Roman" w:hAnsi="Times New Roman" w:eastAsia="方正仿宋简体" w:cs="Times New Roman"/>
          <w:b w:val="0"/>
          <w:bCs w:val="0"/>
          <w:sz w:val="34"/>
          <w:szCs w:val="34"/>
          <w:highlight w:val="none"/>
          <w:lang w:val="en-US" w:eastAsia="zh-CN"/>
        </w:rPr>
        <w:t>11人</w:t>
      </w:r>
      <w:r>
        <w:rPr>
          <w:rFonts w:hint="eastAsia" w:ascii="方正仿宋简体" w:hAnsi="方正仿宋简体" w:eastAsia="方正仿宋简体" w:cs="方正仿宋简体"/>
          <w:b w:val="0"/>
          <w:bCs w:val="0"/>
          <w:sz w:val="34"/>
          <w:szCs w:val="34"/>
          <w:highlight w:val="none"/>
          <w:lang w:val="en-US" w:eastAsia="zh-CN"/>
        </w:rPr>
        <w:t>，走访慰问</w:t>
      </w:r>
      <w:r>
        <w:rPr>
          <w:rFonts w:hint="eastAsia" w:ascii="Times New Roman" w:hAnsi="Times New Roman" w:eastAsia="方正仿宋简体" w:cs="Times New Roman"/>
          <w:b w:val="0"/>
          <w:bCs w:val="0"/>
          <w:sz w:val="34"/>
          <w:szCs w:val="34"/>
          <w:highlight w:val="none"/>
          <w:lang w:val="en-US" w:eastAsia="zh-CN"/>
        </w:rPr>
        <w:t>48</w:t>
      </w:r>
      <w:r>
        <w:rPr>
          <w:rFonts w:hint="eastAsia" w:ascii="方正仿宋简体" w:hAnsi="方正仿宋简体" w:eastAsia="方正仿宋简体" w:cs="方正仿宋简体"/>
          <w:b w:val="0"/>
          <w:bCs w:val="0"/>
          <w:sz w:val="34"/>
          <w:szCs w:val="34"/>
          <w:highlight w:val="none"/>
          <w:lang w:val="en-US" w:eastAsia="zh-CN"/>
        </w:rPr>
        <w:t>人，配合相关部门对辖区</w:t>
      </w:r>
      <w:r>
        <w:rPr>
          <w:rFonts w:hint="eastAsia" w:ascii="Times New Roman" w:hAnsi="Times New Roman" w:eastAsia="方正仿宋简体" w:cs="Times New Roman"/>
          <w:b w:val="0"/>
          <w:bCs w:val="0"/>
          <w:sz w:val="34"/>
          <w:szCs w:val="34"/>
          <w:highlight w:val="none"/>
          <w:lang w:val="en-US" w:eastAsia="zh-CN"/>
        </w:rPr>
        <w:t>2</w:t>
      </w:r>
      <w:r>
        <w:rPr>
          <w:rFonts w:hint="eastAsia" w:ascii="方正仿宋简体" w:hAnsi="方正仿宋简体" w:eastAsia="方正仿宋简体" w:cs="方正仿宋简体"/>
          <w:b w:val="0"/>
          <w:bCs w:val="0"/>
          <w:sz w:val="34"/>
          <w:szCs w:val="34"/>
          <w:highlight w:val="none"/>
          <w:lang w:val="en-US" w:eastAsia="zh-CN"/>
        </w:rPr>
        <w:t>个宗教场所检查调研</w:t>
      </w:r>
      <w:r>
        <w:rPr>
          <w:rFonts w:hint="eastAsia" w:ascii="Times New Roman" w:hAnsi="Times New Roman" w:eastAsia="方正仿宋简体" w:cs="Times New Roman"/>
          <w:b w:val="0"/>
          <w:bCs w:val="0"/>
          <w:sz w:val="34"/>
          <w:szCs w:val="34"/>
          <w:highlight w:val="none"/>
          <w:lang w:val="en-US" w:eastAsia="zh-CN"/>
        </w:rPr>
        <w:t>5</w:t>
      </w:r>
      <w:r>
        <w:rPr>
          <w:rFonts w:hint="eastAsia" w:ascii="方正仿宋简体" w:hAnsi="方正仿宋简体" w:eastAsia="方正仿宋简体" w:cs="方正仿宋简体"/>
          <w:b w:val="0"/>
          <w:bCs w:val="0"/>
          <w:sz w:val="34"/>
          <w:szCs w:val="34"/>
          <w:highlight w:val="none"/>
          <w:lang w:val="en-US" w:eastAsia="zh-CN"/>
        </w:rPr>
        <w:t>次。强化党建引领网格化治理，党员干部为网格服务的“主力军”，妥善推进解决美域华府小区露台塌落事件，开展</w:t>
      </w:r>
      <w:r>
        <w:rPr>
          <w:rFonts w:hint="default" w:ascii="方正仿宋简体" w:hAnsi="方正仿宋简体" w:eastAsia="方正仿宋简体" w:cs="方正仿宋简体"/>
          <w:b w:val="0"/>
          <w:bCs w:val="0"/>
          <w:sz w:val="34"/>
          <w:szCs w:val="34"/>
          <w:highlight w:val="none"/>
          <w:lang w:val="en-US" w:eastAsia="zh-CN"/>
        </w:rPr>
        <w:t>疫情</w:t>
      </w:r>
      <w:r>
        <w:rPr>
          <w:rFonts w:hint="eastAsia" w:ascii="方正仿宋简体" w:hAnsi="方正仿宋简体" w:eastAsia="方正仿宋简体" w:cs="方正仿宋简体"/>
          <w:b w:val="0"/>
          <w:bCs w:val="0"/>
          <w:sz w:val="34"/>
          <w:szCs w:val="34"/>
          <w:highlight w:val="none"/>
          <w:lang w:val="en-US" w:eastAsia="zh-CN"/>
        </w:rPr>
        <w:t>防控全员核酸</w:t>
      </w:r>
      <w:r>
        <w:rPr>
          <w:rFonts w:hint="eastAsia" w:ascii="Times New Roman" w:hAnsi="Times New Roman" w:eastAsia="方正仿宋简体" w:cs="Times New Roman"/>
          <w:b w:val="0"/>
          <w:bCs w:val="0"/>
          <w:sz w:val="34"/>
          <w:szCs w:val="34"/>
          <w:highlight w:val="none"/>
          <w:lang w:val="en-US" w:eastAsia="zh-CN"/>
        </w:rPr>
        <w:t>15轮54</w:t>
      </w:r>
      <w:r>
        <w:rPr>
          <w:rFonts w:hint="eastAsia" w:ascii="方正仿宋简体" w:hAnsi="方正仿宋简体" w:eastAsia="方正仿宋简体" w:cs="方正仿宋简体"/>
          <w:b w:val="0"/>
          <w:bCs w:val="0"/>
          <w:sz w:val="34"/>
          <w:szCs w:val="34"/>
          <w:highlight w:val="none"/>
          <w:lang w:val="en-US" w:eastAsia="zh-CN"/>
        </w:rPr>
        <w:t>万人次，解决</w:t>
      </w:r>
      <w:r>
        <w:rPr>
          <w:rFonts w:hint="eastAsia" w:ascii="Times New Roman" w:hAnsi="Times New Roman" w:eastAsia="方正仿宋简体" w:cs="Times New Roman"/>
          <w:b w:val="0"/>
          <w:bCs w:val="0"/>
          <w:sz w:val="34"/>
          <w:szCs w:val="34"/>
          <w:highlight w:val="none"/>
          <w:lang w:val="en-US" w:eastAsia="zh-CN"/>
        </w:rPr>
        <w:t>“12345”</w:t>
      </w:r>
      <w:r>
        <w:rPr>
          <w:rFonts w:hint="eastAsia" w:ascii="方正仿宋简体" w:hAnsi="方正仿宋简体" w:eastAsia="方正仿宋简体" w:cs="方正仿宋简体"/>
          <w:b w:val="0"/>
          <w:bCs w:val="0"/>
          <w:sz w:val="34"/>
          <w:szCs w:val="34"/>
          <w:highlight w:val="none"/>
          <w:lang w:val="en-US" w:eastAsia="zh-CN"/>
        </w:rPr>
        <w:t>工单</w:t>
      </w:r>
      <w:r>
        <w:rPr>
          <w:rFonts w:hint="eastAsia" w:ascii="Times New Roman" w:hAnsi="Times New Roman" w:eastAsia="方正仿宋简体" w:cs="Times New Roman"/>
          <w:b w:val="0"/>
          <w:bCs w:val="0"/>
          <w:sz w:val="34"/>
          <w:szCs w:val="34"/>
          <w:highlight w:val="none"/>
          <w:lang w:val="en-US" w:eastAsia="zh-CN"/>
        </w:rPr>
        <w:t>3415</w:t>
      </w:r>
      <w:r>
        <w:rPr>
          <w:rFonts w:hint="eastAsia" w:ascii="方正仿宋简体" w:hAnsi="方正仿宋简体" w:eastAsia="方正仿宋简体" w:cs="方正仿宋简体"/>
          <w:b w:val="0"/>
          <w:bCs w:val="0"/>
          <w:sz w:val="34"/>
          <w:szCs w:val="34"/>
          <w:highlight w:val="none"/>
          <w:lang w:val="en-US" w:eastAsia="zh-CN"/>
        </w:rPr>
        <w:t>件，按时办结率</w:t>
      </w:r>
      <w:r>
        <w:rPr>
          <w:rFonts w:hint="eastAsia" w:ascii="Times New Roman" w:hAnsi="Times New Roman" w:eastAsia="方正仿宋简体" w:cs="Times New Roman"/>
          <w:b w:val="0"/>
          <w:bCs w:val="0"/>
          <w:sz w:val="34"/>
          <w:szCs w:val="34"/>
          <w:highlight w:val="none"/>
          <w:lang w:val="en-US" w:eastAsia="zh-CN"/>
        </w:rPr>
        <w:t>99</w:t>
      </w:r>
      <w:r>
        <w:rPr>
          <w:rFonts w:hint="eastAsia" w:ascii="方正仿宋简体" w:hAnsi="方正仿宋简体" w:eastAsia="方正仿宋简体" w:cs="方正仿宋简体"/>
          <w:b w:val="0"/>
          <w:bCs w:val="0"/>
          <w:sz w:val="34"/>
          <w:szCs w:val="34"/>
          <w:highlight w:val="none"/>
          <w:lang w:val="en-US" w:eastAsia="zh-CN"/>
        </w:rPr>
        <w:t>%</w:t>
      </w:r>
      <w:r>
        <w:rPr>
          <w:rFonts w:hint="default" w:ascii="方正仿宋简体" w:hAnsi="方正仿宋简体" w:eastAsia="方正仿宋简体" w:cs="方正仿宋简体"/>
          <w:b w:val="0"/>
          <w:bCs w:val="0"/>
          <w:sz w:val="34"/>
          <w:szCs w:val="34"/>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楷体" w:hAnsi="楷体" w:eastAsia="楷体" w:cs="楷体"/>
          <w:b/>
          <w:bCs/>
          <w:sz w:val="34"/>
          <w:szCs w:val="34"/>
          <w:lang w:val="en-US" w:eastAsia="zh-CN"/>
        </w:rPr>
        <w:t>（四）凝聚党心民心，统筹推进城乡党建。</w:t>
      </w:r>
      <w:r>
        <w:rPr>
          <w:rFonts w:hint="eastAsia" w:ascii="方正仿宋简体" w:hAnsi="方正仿宋简体" w:eastAsia="方正仿宋简体" w:cs="方正仿宋简体"/>
          <w:b w:val="0"/>
          <w:bCs w:val="0"/>
          <w:sz w:val="34"/>
          <w:szCs w:val="34"/>
          <w:highlight w:val="none"/>
          <w:lang w:val="en-US" w:eastAsia="zh-CN"/>
        </w:rPr>
        <w:t>按照要求全面开展“揭榜领题”促乡村振兴工作，按期开展“比武争星”工作，年内打造农村最强党支部</w:t>
      </w:r>
      <w:r>
        <w:rPr>
          <w:rFonts w:hint="eastAsia" w:ascii="Times New Roman" w:hAnsi="Times New Roman" w:eastAsia="方正仿宋简体" w:cs="Times New Roman"/>
          <w:b w:val="0"/>
          <w:bCs w:val="0"/>
          <w:sz w:val="34"/>
          <w:szCs w:val="34"/>
          <w:highlight w:val="none"/>
          <w:lang w:val="en-US" w:eastAsia="zh-CN"/>
        </w:rPr>
        <w:t>3</w:t>
      </w:r>
      <w:r>
        <w:rPr>
          <w:rFonts w:hint="eastAsia" w:ascii="方正仿宋简体" w:hAnsi="方正仿宋简体" w:eastAsia="方正仿宋简体" w:cs="方正仿宋简体"/>
          <w:b w:val="0"/>
          <w:bCs w:val="0"/>
          <w:sz w:val="34"/>
          <w:szCs w:val="34"/>
          <w:highlight w:val="none"/>
          <w:lang w:val="en-US" w:eastAsia="zh-CN"/>
        </w:rPr>
        <w:t>个，总结二号村落实乡村振兴战略经验做法，指导创建市级党建示范点</w:t>
      </w:r>
      <w:r>
        <w:rPr>
          <w:rFonts w:hint="eastAsia" w:ascii="方正仿宋简体" w:hAnsi="方正仿宋简体" w:eastAsia="方正仿宋简体" w:cs="方正仿宋简体"/>
          <w:b w:val="0"/>
          <w:bCs w:val="0"/>
          <w:sz w:val="34"/>
          <w:szCs w:val="34"/>
          <w:highlight w:val="none"/>
          <w:lang w:val="zh-CN" w:eastAsia="zh-CN"/>
        </w:rPr>
        <w:t>；</w:t>
      </w:r>
      <w:r>
        <w:rPr>
          <w:rFonts w:hint="eastAsia" w:ascii="方正仿宋简体" w:hAnsi="方正仿宋简体" w:eastAsia="方正仿宋简体" w:cs="方正仿宋简体"/>
          <w:b w:val="0"/>
          <w:bCs w:val="0"/>
          <w:sz w:val="34"/>
          <w:szCs w:val="34"/>
          <w:highlight w:val="none"/>
          <w:lang w:val="en-US" w:eastAsia="zh-CN"/>
        </w:rPr>
        <w:t>今年各村集体经济达到</w:t>
      </w:r>
      <w:r>
        <w:rPr>
          <w:rFonts w:hint="eastAsia" w:ascii="Times New Roman" w:hAnsi="Times New Roman" w:eastAsia="方正仿宋简体" w:cs="Times New Roman"/>
          <w:b w:val="0"/>
          <w:bCs w:val="0"/>
          <w:sz w:val="34"/>
          <w:szCs w:val="34"/>
          <w:highlight w:val="none"/>
          <w:lang w:val="en-US" w:eastAsia="zh-CN"/>
        </w:rPr>
        <w:t>10</w:t>
      </w:r>
      <w:r>
        <w:rPr>
          <w:rFonts w:hint="eastAsia" w:ascii="方正仿宋简体" w:hAnsi="方正仿宋简体" w:eastAsia="方正仿宋简体" w:cs="方正仿宋简体"/>
          <w:b w:val="0"/>
          <w:bCs w:val="0"/>
          <w:sz w:val="34"/>
          <w:szCs w:val="34"/>
          <w:highlight w:val="none"/>
          <w:lang w:val="en-US" w:eastAsia="zh-CN"/>
        </w:rPr>
        <w:t>万元以上的有</w:t>
      </w:r>
      <w:r>
        <w:rPr>
          <w:rFonts w:hint="eastAsia" w:ascii="Times New Roman" w:hAnsi="Times New Roman" w:eastAsia="方正仿宋简体" w:cs="Times New Roman"/>
          <w:b w:val="0"/>
          <w:bCs w:val="0"/>
          <w:sz w:val="34"/>
          <w:szCs w:val="34"/>
          <w:highlight w:val="none"/>
          <w:lang w:val="en-US" w:eastAsia="zh-CN"/>
        </w:rPr>
        <w:t>7</w:t>
      </w:r>
      <w:r>
        <w:rPr>
          <w:rFonts w:hint="eastAsia" w:ascii="方正仿宋简体" w:hAnsi="方正仿宋简体" w:eastAsia="方正仿宋简体" w:cs="方正仿宋简体"/>
          <w:b w:val="0"/>
          <w:bCs w:val="0"/>
          <w:sz w:val="34"/>
          <w:szCs w:val="34"/>
          <w:highlight w:val="none"/>
          <w:lang w:val="en-US" w:eastAsia="zh-CN"/>
        </w:rPr>
        <w:t>个村，其中二号村年收入</w:t>
      </w:r>
      <w:r>
        <w:rPr>
          <w:rFonts w:hint="eastAsia" w:ascii="Times New Roman" w:hAnsi="Times New Roman" w:eastAsia="方正仿宋简体" w:cs="Times New Roman"/>
          <w:b w:val="0"/>
          <w:bCs w:val="0"/>
          <w:sz w:val="34"/>
          <w:szCs w:val="34"/>
          <w:highlight w:val="none"/>
          <w:lang w:val="en-US" w:eastAsia="zh-CN"/>
        </w:rPr>
        <w:t>124</w:t>
      </w:r>
      <w:r>
        <w:rPr>
          <w:rFonts w:hint="eastAsia" w:ascii="方正仿宋简体" w:hAnsi="方正仿宋简体" w:eastAsia="方正仿宋简体" w:cs="方正仿宋简体"/>
          <w:b w:val="0"/>
          <w:bCs w:val="0"/>
          <w:sz w:val="34"/>
          <w:szCs w:val="34"/>
          <w:highlight w:val="none"/>
          <w:lang w:val="en-US" w:eastAsia="zh-CN"/>
        </w:rPr>
        <w:t>万元；</w:t>
      </w:r>
      <w:r>
        <w:rPr>
          <w:rFonts w:hint="eastAsia" w:ascii="方正仿宋简体" w:hAnsi="方正仿宋简体" w:eastAsia="方正仿宋简体" w:cs="方正仿宋简体"/>
          <w:b w:val="0"/>
          <w:bCs w:val="0"/>
          <w:sz w:val="34"/>
          <w:szCs w:val="34"/>
          <w:highlight w:val="none"/>
          <w:lang w:val="zh-CN" w:eastAsia="zh-CN"/>
        </w:rPr>
        <w:t>三义堂村中央扶持壮大集体经济项目累计收入</w:t>
      </w:r>
      <w:r>
        <w:rPr>
          <w:rFonts w:hint="eastAsia" w:ascii="Times New Roman" w:hAnsi="Times New Roman" w:eastAsia="方正仿宋简体" w:cs="Times New Roman"/>
          <w:b w:val="0"/>
          <w:bCs w:val="0"/>
          <w:sz w:val="34"/>
          <w:szCs w:val="34"/>
          <w:highlight w:val="none"/>
          <w:lang w:val="en-US" w:eastAsia="zh-CN"/>
        </w:rPr>
        <w:t>62.51</w:t>
      </w:r>
      <w:r>
        <w:rPr>
          <w:rFonts w:hint="eastAsia" w:ascii="方正仿宋简体" w:hAnsi="方正仿宋简体" w:eastAsia="方正仿宋简体" w:cs="方正仿宋简体"/>
          <w:b w:val="0"/>
          <w:bCs w:val="0"/>
          <w:sz w:val="34"/>
          <w:szCs w:val="34"/>
          <w:highlight w:val="none"/>
          <w:lang w:val="en-US" w:eastAsia="zh-CN"/>
        </w:rPr>
        <w:t>万元</w:t>
      </w:r>
      <w:r>
        <w:rPr>
          <w:rFonts w:hint="eastAsia" w:ascii="方正仿宋简体" w:hAnsi="方正仿宋简体" w:eastAsia="方正仿宋简体" w:cs="方正仿宋简体"/>
          <w:b w:val="0"/>
          <w:bCs w:val="0"/>
          <w:sz w:val="34"/>
          <w:szCs w:val="34"/>
          <w:highlight w:val="none"/>
          <w:lang w:val="zh-CN" w:eastAsia="zh-CN"/>
        </w:rPr>
        <w:t>，统筹推进三家子村集体经济项目；</w:t>
      </w:r>
      <w:r>
        <w:rPr>
          <w:rFonts w:hint="eastAsia" w:ascii="方正仿宋简体" w:hAnsi="方正仿宋简体" w:eastAsia="方正仿宋简体" w:cs="方正仿宋简体"/>
          <w:b w:val="0"/>
          <w:bCs w:val="0"/>
          <w:sz w:val="34"/>
          <w:szCs w:val="34"/>
          <w:highlight w:val="none"/>
          <w:lang w:val="en-US" w:eastAsia="zh-CN"/>
        </w:rPr>
        <w:t>实施美丽乡村建设，落实二号、湛路、汪家村</w:t>
      </w:r>
      <w:r>
        <w:rPr>
          <w:rFonts w:hint="eastAsia" w:ascii="Times New Roman" w:hAnsi="Times New Roman" w:eastAsia="方正仿宋简体" w:cs="Times New Roman"/>
          <w:b w:val="0"/>
          <w:bCs w:val="0"/>
          <w:sz w:val="34"/>
          <w:szCs w:val="34"/>
          <w:highlight w:val="none"/>
          <w:lang w:val="en-US" w:eastAsia="zh-CN"/>
        </w:rPr>
        <w:t>2200</w:t>
      </w:r>
      <w:r>
        <w:rPr>
          <w:rFonts w:hint="eastAsia" w:ascii="方正仿宋简体" w:hAnsi="方正仿宋简体" w:eastAsia="方正仿宋简体" w:cs="方正仿宋简体"/>
          <w:b w:val="0"/>
          <w:bCs w:val="0"/>
          <w:sz w:val="34"/>
          <w:szCs w:val="34"/>
          <w:highlight w:val="none"/>
          <w:lang w:val="en-US" w:eastAsia="zh-CN"/>
        </w:rPr>
        <w:t>户村民安全饮水及二号、湛路村</w:t>
      </w:r>
      <w:r>
        <w:rPr>
          <w:rFonts w:hint="eastAsia" w:ascii="Times New Roman" w:hAnsi="Times New Roman" w:eastAsia="方正仿宋简体" w:cs="Times New Roman"/>
          <w:b w:val="0"/>
          <w:bCs w:val="0"/>
          <w:sz w:val="34"/>
          <w:szCs w:val="34"/>
          <w:highlight w:val="none"/>
          <w:lang w:val="en-US" w:eastAsia="zh-CN"/>
        </w:rPr>
        <w:t>10</w:t>
      </w:r>
      <w:r>
        <w:rPr>
          <w:rFonts w:hint="eastAsia" w:ascii="方正仿宋简体" w:hAnsi="方正仿宋简体" w:eastAsia="方正仿宋简体" w:cs="方正仿宋简体"/>
          <w:b w:val="0"/>
          <w:bCs w:val="0"/>
          <w:sz w:val="34"/>
          <w:szCs w:val="34"/>
          <w:highlight w:val="none"/>
          <w:lang w:val="en-US" w:eastAsia="zh-CN"/>
        </w:rPr>
        <w:t>公里道路硬化。夯实</w:t>
      </w:r>
      <w:r>
        <w:rPr>
          <w:rFonts w:hint="eastAsia" w:ascii="方正仿宋简体" w:hAnsi="方正仿宋简体" w:eastAsia="方正仿宋简体" w:cs="方正仿宋简体"/>
          <w:b w:val="0"/>
          <w:bCs w:val="0"/>
          <w:sz w:val="34"/>
          <w:szCs w:val="34"/>
          <w:highlight w:val="none"/>
          <w:lang w:val="zh-CN" w:eastAsia="zh-CN"/>
        </w:rPr>
        <w:t>城市党建，完成河西街道居家养老服务中心红光养老服务站和宝贝河社区温馨家园建设；</w:t>
      </w:r>
      <w:r>
        <w:rPr>
          <w:rFonts w:hint="eastAsia" w:ascii="方正仿宋简体" w:hAnsi="方正仿宋简体" w:eastAsia="方正仿宋简体" w:cs="方正仿宋简体"/>
          <w:b w:val="0"/>
          <w:bCs w:val="0"/>
          <w:sz w:val="34"/>
          <w:szCs w:val="34"/>
          <w:highlight w:val="none"/>
          <w:lang w:val="en-US" w:eastAsia="zh-CN"/>
        </w:rPr>
        <w:t>解决益民社区办公用房</w:t>
      </w:r>
      <w:r>
        <w:rPr>
          <w:rFonts w:hint="eastAsia" w:ascii="Times New Roman" w:hAnsi="Times New Roman" w:eastAsia="方正仿宋简体" w:cs="Times New Roman"/>
          <w:b w:val="0"/>
          <w:bCs w:val="0"/>
          <w:sz w:val="34"/>
          <w:szCs w:val="34"/>
          <w:highlight w:val="none"/>
          <w:lang w:val="en-US" w:eastAsia="zh-CN"/>
        </w:rPr>
        <w:t>530</w:t>
      </w:r>
      <w:r>
        <w:rPr>
          <w:rFonts w:hint="eastAsia" w:ascii="方正仿宋简体" w:hAnsi="方正仿宋简体" w:eastAsia="方正仿宋简体" w:cs="方正仿宋简体"/>
          <w:b w:val="0"/>
          <w:bCs w:val="0"/>
          <w:sz w:val="34"/>
          <w:szCs w:val="34"/>
          <w:highlight w:val="none"/>
          <w:lang w:val="en-US" w:eastAsia="zh-CN"/>
        </w:rPr>
        <w:t>㎡和泰安社区办公用房</w:t>
      </w:r>
      <w:r>
        <w:rPr>
          <w:rFonts w:hint="eastAsia" w:ascii="Times New Roman" w:hAnsi="Times New Roman" w:eastAsia="方正仿宋简体" w:cs="Times New Roman"/>
          <w:b w:val="0"/>
          <w:bCs w:val="0"/>
          <w:sz w:val="34"/>
          <w:szCs w:val="34"/>
          <w:highlight w:val="none"/>
          <w:lang w:val="en-US" w:eastAsia="zh-CN"/>
        </w:rPr>
        <w:t>300</w:t>
      </w:r>
      <w:r>
        <w:rPr>
          <w:rFonts w:hint="eastAsia" w:ascii="方正仿宋简体" w:hAnsi="方正仿宋简体" w:eastAsia="方正仿宋简体" w:cs="方正仿宋简体"/>
          <w:b w:val="0"/>
          <w:bCs w:val="0"/>
          <w:sz w:val="34"/>
          <w:szCs w:val="34"/>
          <w:highlight w:val="none"/>
          <w:lang w:val="en-US" w:eastAsia="zh-CN"/>
        </w:rPr>
        <w:t>㎡；</w:t>
      </w:r>
      <w:r>
        <w:rPr>
          <w:rFonts w:hint="eastAsia" w:ascii="方正仿宋简体" w:hAnsi="方正仿宋简体" w:eastAsia="方正仿宋简体" w:cs="方正仿宋简体"/>
          <w:b w:val="0"/>
          <w:bCs w:val="0"/>
          <w:sz w:val="34"/>
          <w:szCs w:val="34"/>
          <w:highlight w:val="none"/>
          <w:lang w:val="zh-CN" w:eastAsia="zh-CN"/>
        </w:rPr>
        <w:t>宝贝河社区成立红色物业党小组，在疫情防控、文明实践等活动中发挥重要作用，解决民生实事</w:t>
      </w:r>
      <w:r>
        <w:rPr>
          <w:rFonts w:hint="eastAsia" w:ascii="Times New Roman" w:hAnsi="Times New Roman" w:eastAsia="方正仿宋简体" w:cs="Times New Roman"/>
          <w:b w:val="0"/>
          <w:bCs w:val="0"/>
          <w:sz w:val="34"/>
          <w:szCs w:val="34"/>
          <w:highlight w:val="none"/>
          <w:lang w:val="zh-CN" w:eastAsia="zh-CN"/>
        </w:rPr>
        <w:t>10</w:t>
      </w:r>
      <w:r>
        <w:rPr>
          <w:rFonts w:hint="eastAsia" w:ascii="方正仿宋简体" w:hAnsi="方正仿宋简体" w:eastAsia="方正仿宋简体" w:cs="方正仿宋简体"/>
          <w:b w:val="0"/>
          <w:bCs w:val="0"/>
          <w:sz w:val="34"/>
          <w:szCs w:val="34"/>
          <w:highlight w:val="none"/>
          <w:lang w:val="zh-CN" w:eastAsia="zh-CN"/>
        </w:rPr>
        <w:t>余件。指导社区党支部在辖区</w:t>
      </w:r>
      <w:r>
        <w:rPr>
          <w:rFonts w:hint="eastAsia" w:ascii="Times New Roman" w:hAnsi="Times New Roman" w:eastAsia="方正仿宋简体" w:cs="Times New Roman"/>
          <w:b w:val="0"/>
          <w:bCs w:val="0"/>
          <w:sz w:val="34"/>
          <w:szCs w:val="34"/>
          <w:highlight w:val="none"/>
          <w:lang w:val="zh-CN" w:eastAsia="zh-CN"/>
        </w:rPr>
        <w:t>18</w:t>
      </w:r>
      <w:r>
        <w:rPr>
          <w:rFonts w:hint="eastAsia" w:ascii="方正仿宋简体" w:hAnsi="方正仿宋简体" w:eastAsia="方正仿宋简体" w:cs="方正仿宋简体"/>
          <w:b w:val="0"/>
          <w:bCs w:val="0"/>
          <w:sz w:val="34"/>
          <w:szCs w:val="34"/>
          <w:highlight w:val="none"/>
          <w:lang w:val="zh-CN" w:eastAsia="zh-CN"/>
        </w:rPr>
        <w:t>个物业管理区域全部组建了业委会、物业管理委员会，完成</w:t>
      </w:r>
      <w:r>
        <w:rPr>
          <w:rFonts w:hint="eastAsia" w:ascii="Times New Roman" w:hAnsi="Times New Roman" w:eastAsia="方正仿宋简体" w:cs="Times New Roman"/>
          <w:b w:val="0"/>
          <w:bCs w:val="0"/>
          <w:sz w:val="34"/>
          <w:szCs w:val="34"/>
          <w:highlight w:val="none"/>
          <w:lang w:val="zh-CN" w:eastAsia="zh-CN"/>
        </w:rPr>
        <w:t>7</w:t>
      </w:r>
      <w:r>
        <w:rPr>
          <w:rFonts w:hint="eastAsia" w:ascii="方正仿宋简体" w:hAnsi="方正仿宋简体" w:eastAsia="方正仿宋简体" w:cs="方正仿宋简体"/>
          <w:b w:val="0"/>
          <w:bCs w:val="0"/>
          <w:sz w:val="34"/>
          <w:szCs w:val="34"/>
          <w:highlight w:val="none"/>
          <w:lang w:val="zh-CN" w:eastAsia="zh-CN"/>
        </w:rPr>
        <w:t>个弃管小区物业公司接管工作，清退</w:t>
      </w:r>
      <w:r>
        <w:rPr>
          <w:rFonts w:hint="eastAsia" w:ascii="Times New Roman" w:hAnsi="Times New Roman" w:eastAsia="方正仿宋简体" w:cs="Times New Roman"/>
          <w:b w:val="0"/>
          <w:bCs w:val="0"/>
          <w:sz w:val="34"/>
          <w:szCs w:val="34"/>
          <w:highlight w:val="none"/>
          <w:lang w:val="zh-CN" w:eastAsia="zh-CN"/>
        </w:rPr>
        <w:t>2</w:t>
      </w:r>
      <w:r>
        <w:rPr>
          <w:rFonts w:hint="eastAsia" w:ascii="方正仿宋简体" w:hAnsi="方正仿宋简体" w:eastAsia="方正仿宋简体" w:cs="方正仿宋简体"/>
          <w:b w:val="0"/>
          <w:bCs w:val="0"/>
          <w:sz w:val="34"/>
          <w:szCs w:val="34"/>
          <w:highlight w:val="none"/>
          <w:lang w:val="zh-CN" w:eastAsia="zh-CN"/>
        </w:rPr>
        <w:t>家服务不到位物业公司，并引进新物业公司接管。</w:t>
      </w:r>
      <w:r>
        <w:rPr>
          <w:rFonts w:hint="eastAsia" w:ascii="方正仿宋简体" w:hAnsi="方正仿宋简体" w:eastAsia="方正仿宋简体" w:cs="方正仿宋简体"/>
          <w:b w:val="0"/>
          <w:bCs w:val="0"/>
          <w:sz w:val="34"/>
          <w:szCs w:val="34"/>
          <w:highlight w:val="none"/>
          <w:lang w:val="en-US" w:eastAsia="zh-CN"/>
        </w:rPr>
        <w:t>深入开展在职党员“双报到双服务”活动，开展主题党日、群众展演、趣味运动会、慰问困难群众活动</w:t>
      </w:r>
      <w:r>
        <w:rPr>
          <w:rFonts w:hint="eastAsia" w:ascii="Times New Roman" w:hAnsi="Times New Roman" w:eastAsia="方正仿宋简体" w:cs="Times New Roman"/>
          <w:b w:val="0"/>
          <w:bCs w:val="0"/>
          <w:sz w:val="34"/>
          <w:szCs w:val="34"/>
          <w:highlight w:val="none"/>
          <w:lang w:val="en-US" w:eastAsia="zh-CN"/>
        </w:rPr>
        <w:t>65</w:t>
      </w:r>
      <w:r>
        <w:rPr>
          <w:rFonts w:hint="eastAsia" w:ascii="方正仿宋简体" w:hAnsi="方正仿宋简体" w:eastAsia="方正仿宋简体" w:cs="方正仿宋简体"/>
          <w:b w:val="0"/>
          <w:bCs w:val="0"/>
          <w:sz w:val="34"/>
          <w:szCs w:val="34"/>
          <w:highlight w:val="none"/>
          <w:lang w:val="en-US" w:eastAsia="zh-CN"/>
        </w:rPr>
        <w:t>次，解决群众“急难愁盼”问题</w:t>
      </w:r>
      <w:r>
        <w:rPr>
          <w:rFonts w:hint="eastAsia" w:ascii="Times New Roman" w:hAnsi="Times New Roman" w:eastAsia="方正仿宋简体" w:cs="Times New Roman"/>
          <w:b w:val="0"/>
          <w:bCs w:val="0"/>
          <w:sz w:val="34"/>
          <w:szCs w:val="34"/>
          <w:highlight w:val="none"/>
          <w:lang w:val="en-US" w:eastAsia="zh-CN"/>
        </w:rPr>
        <w:t>67</w:t>
      </w:r>
      <w:r>
        <w:rPr>
          <w:rFonts w:hint="eastAsia" w:ascii="方正仿宋简体" w:hAnsi="方正仿宋简体" w:eastAsia="方正仿宋简体" w:cs="方正仿宋简体"/>
          <w:b w:val="0"/>
          <w:bCs w:val="0"/>
          <w:sz w:val="34"/>
          <w:szCs w:val="34"/>
          <w:highlight w:val="none"/>
          <w:lang w:val="en-US"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楷体" w:hAnsi="楷体" w:eastAsia="楷体" w:cs="楷体"/>
          <w:b/>
          <w:bCs/>
          <w:sz w:val="34"/>
          <w:szCs w:val="34"/>
          <w:lang w:val="en-US" w:eastAsia="zh-CN"/>
        </w:rPr>
        <w:t>（五）完善工作制度，落实党风廉政主体责任。</w:t>
      </w:r>
      <w:r>
        <w:rPr>
          <w:rFonts w:hint="eastAsia" w:ascii="方正仿宋简体" w:hAnsi="方正仿宋简体" w:eastAsia="方正仿宋简体" w:cs="方正仿宋简体"/>
          <w:b w:val="0"/>
          <w:bCs w:val="0"/>
          <w:sz w:val="34"/>
          <w:szCs w:val="34"/>
          <w:highlight w:val="none"/>
          <w:lang w:val="en-US" w:eastAsia="zh-CN"/>
        </w:rPr>
        <w:t>坚持制度管人，牵头制定党工委会议议事规则、财务管理制度、机关管理制度等</w:t>
      </w:r>
      <w:r>
        <w:rPr>
          <w:rFonts w:hint="eastAsia" w:ascii="Times New Roman" w:hAnsi="Times New Roman" w:eastAsia="方正仿宋简体" w:cs="Times New Roman"/>
          <w:b w:val="0"/>
          <w:bCs w:val="0"/>
          <w:sz w:val="34"/>
          <w:szCs w:val="34"/>
          <w:highlight w:val="none"/>
          <w:lang w:val="en-US" w:eastAsia="zh-CN"/>
        </w:rPr>
        <w:t>10</w:t>
      </w:r>
      <w:r>
        <w:rPr>
          <w:rFonts w:hint="eastAsia" w:ascii="方正仿宋简体" w:hAnsi="方正仿宋简体" w:eastAsia="方正仿宋简体" w:cs="方正仿宋简体"/>
          <w:b w:val="0"/>
          <w:bCs w:val="0"/>
          <w:sz w:val="34"/>
          <w:szCs w:val="34"/>
          <w:highlight w:val="none"/>
          <w:lang w:val="en-US" w:eastAsia="zh-CN"/>
        </w:rPr>
        <w:t>余项制度。加强对村社区“三务”公开管理，设置专人负责每季度网上公开及实地公开，增强党组织工作透明度。严格落实党风廉政责任制，与</w:t>
      </w:r>
      <w:r>
        <w:rPr>
          <w:rFonts w:hint="eastAsia" w:ascii="Times New Roman" w:hAnsi="Times New Roman" w:eastAsia="方正仿宋简体" w:cs="Times New Roman"/>
          <w:b w:val="0"/>
          <w:bCs w:val="0"/>
          <w:sz w:val="34"/>
          <w:szCs w:val="34"/>
          <w:highlight w:val="none"/>
          <w:lang w:val="en-US" w:eastAsia="zh-CN"/>
        </w:rPr>
        <w:t>15</w:t>
      </w:r>
      <w:r>
        <w:rPr>
          <w:rFonts w:hint="eastAsia" w:ascii="方正仿宋简体" w:hAnsi="方正仿宋简体" w:eastAsia="方正仿宋简体" w:cs="方正仿宋简体"/>
          <w:b w:val="0"/>
          <w:bCs w:val="0"/>
          <w:sz w:val="34"/>
          <w:szCs w:val="34"/>
          <w:highlight w:val="none"/>
          <w:lang w:val="en-US" w:eastAsia="zh-CN"/>
        </w:rPr>
        <w:t>个基层党组织书记签订党风廉政建设责任书，定期检查、定期听取汇报。严肃执纪问责，本年度给予党内警告、严重警告处分</w:t>
      </w:r>
      <w:r>
        <w:rPr>
          <w:rFonts w:hint="eastAsia" w:ascii="Times New Roman" w:hAnsi="Times New Roman" w:eastAsia="方正仿宋简体" w:cs="Times New Roman"/>
          <w:b w:val="0"/>
          <w:bCs w:val="0"/>
          <w:sz w:val="34"/>
          <w:szCs w:val="34"/>
          <w:highlight w:val="none"/>
          <w:lang w:val="en-US" w:eastAsia="zh-CN"/>
        </w:rPr>
        <w:t>2</w:t>
      </w:r>
      <w:r>
        <w:rPr>
          <w:rFonts w:hint="eastAsia" w:ascii="方正仿宋简体" w:hAnsi="方正仿宋简体" w:eastAsia="方正仿宋简体" w:cs="方正仿宋简体"/>
          <w:b w:val="0"/>
          <w:bCs w:val="0"/>
          <w:sz w:val="34"/>
          <w:szCs w:val="34"/>
          <w:highlight w:val="none"/>
          <w:lang w:val="en-US" w:eastAsia="zh-CN"/>
        </w:rPr>
        <w:t>人，给予留党察看一年处分</w:t>
      </w:r>
      <w:r>
        <w:rPr>
          <w:rFonts w:hint="eastAsia" w:ascii="Times New Roman" w:hAnsi="Times New Roman" w:eastAsia="方正仿宋简体" w:cs="Times New Roman"/>
          <w:b w:val="0"/>
          <w:bCs w:val="0"/>
          <w:sz w:val="34"/>
          <w:szCs w:val="34"/>
          <w:highlight w:val="none"/>
          <w:lang w:val="en-US" w:eastAsia="zh-CN"/>
        </w:rPr>
        <w:t>1</w:t>
      </w:r>
      <w:r>
        <w:rPr>
          <w:rFonts w:hint="eastAsia" w:ascii="方正仿宋简体" w:hAnsi="方正仿宋简体" w:eastAsia="方正仿宋简体" w:cs="方正仿宋简体"/>
          <w:b w:val="0"/>
          <w:bCs w:val="0"/>
          <w:sz w:val="34"/>
          <w:szCs w:val="34"/>
          <w:highlight w:val="none"/>
          <w:lang w:val="en-US" w:eastAsia="zh-CN"/>
        </w:rPr>
        <w:t>人，诫勉谈话</w:t>
      </w:r>
      <w:r>
        <w:rPr>
          <w:rFonts w:hint="eastAsia" w:ascii="Times New Roman" w:hAnsi="Times New Roman" w:eastAsia="方正仿宋简体" w:cs="Times New Roman"/>
          <w:b w:val="0"/>
          <w:bCs w:val="0"/>
          <w:sz w:val="34"/>
          <w:szCs w:val="34"/>
          <w:highlight w:val="none"/>
          <w:lang w:val="en-US" w:eastAsia="zh-CN"/>
        </w:rPr>
        <w:t>1</w:t>
      </w:r>
      <w:r>
        <w:rPr>
          <w:rFonts w:hint="eastAsia" w:ascii="方正仿宋简体" w:hAnsi="方正仿宋简体" w:eastAsia="方正仿宋简体" w:cs="方正仿宋简体"/>
          <w:b w:val="0"/>
          <w:bCs w:val="0"/>
          <w:sz w:val="34"/>
          <w:szCs w:val="34"/>
          <w:highlight w:val="none"/>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textAlignment w:val="auto"/>
        <w:rPr>
          <w:rFonts w:hint="eastAsia" w:ascii="仿宋" w:hAnsi="仿宋" w:eastAsia="仿宋" w:cs="仿宋"/>
          <w:b/>
          <w:bCs/>
          <w:sz w:val="34"/>
          <w:szCs w:val="34"/>
          <w:lang w:val="en-US" w:eastAsia="zh-CN"/>
        </w:rPr>
      </w:pPr>
      <w:r>
        <w:rPr>
          <w:rFonts w:hint="eastAsia" w:ascii="黑体" w:hAnsi="黑体" w:eastAsia="黑体" w:cs="黑体"/>
          <w:kern w:val="0"/>
          <w:sz w:val="34"/>
          <w:szCs w:val="34"/>
          <w:lang w:val="zh-CN"/>
        </w:rPr>
        <w:t>二、存在问题及原因剖析</w:t>
      </w:r>
    </w:p>
    <w:p>
      <w:pPr>
        <w:pStyle w:val="2"/>
        <w:keepNext w:val="0"/>
        <w:keepLines w:val="0"/>
        <w:pageBreakBefore w:val="0"/>
        <w:widowControl w:val="0"/>
        <w:kinsoku/>
        <w:wordWrap/>
        <w:overflowPunct/>
        <w:topLinePunct w:val="0"/>
        <w:bidi w:val="0"/>
        <w:spacing w:line="560" w:lineRule="exact"/>
        <w:ind w:firstLine="683" w:firstLineChars="200"/>
        <w:jc w:val="both"/>
        <w:textAlignment w:val="auto"/>
        <w:rPr>
          <w:rFonts w:hint="eastAsia" w:ascii="方正仿宋简体" w:hAnsi="方正仿宋简体" w:eastAsia="方正仿宋简体" w:cs="方正仿宋简体"/>
          <w:b w:val="0"/>
          <w:bCs w:val="0"/>
          <w:kern w:val="2"/>
          <w:sz w:val="34"/>
          <w:szCs w:val="34"/>
          <w:highlight w:val="none"/>
          <w:lang w:val="en-US" w:eastAsia="zh-CN" w:bidi="ar-SA"/>
        </w:rPr>
      </w:pPr>
      <w:r>
        <w:rPr>
          <w:rFonts w:hint="eastAsia" w:ascii="楷体" w:hAnsi="楷体" w:eastAsia="楷体" w:cs="楷体"/>
          <w:b/>
          <w:bCs/>
          <w:kern w:val="2"/>
          <w:sz w:val="34"/>
          <w:szCs w:val="34"/>
          <w:lang w:val="en-US" w:eastAsia="zh-CN" w:bidi="ar-SA"/>
        </w:rPr>
        <w:t>存在问题：</w:t>
      </w:r>
      <w:r>
        <w:rPr>
          <w:rFonts w:hint="eastAsia" w:ascii="Times New Roman" w:hAnsi="Times New Roman" w:eastAsia="方正仿宋简体" w:cs="Times New Roman"/>
          <w:b/>
          <w:bCs/>
          <w:kern w:val="2"/>
          <w:sz w:val="34"/>
          <w:szCs w:val="34"/>
          <w:highlight w:val="none"/>
          <w:lang w:val="en-US" w:eastAsia="zh-CN" w:bidi="ar-SA"/>
        </w:rPr>
        <w:t>一是</w:t>
      </w:r>
      <w:r>
        <w:rPr>
          <w:rFonts w:hint="eastAsia" w:ascii="方正仿宋简体" w:hAnsi="方正仿宋简体" w:eastAsia="方正仿宋简体" w:cs="方正仿宋简体"/>
          <w:b w:val="0"/>
          <w:bCs w:val="0"/>
          <w:kern w:val="2"/>
          <w:sz w:val="34"/>
          <w:szCs w:val="34"/>
          <w:highlight w:val="none"/>
          <w:lang w:val="en-US" w:eastAsia="zh-CN" w:bidi="ar-SA"/>
        </w:rPr>
        <w:t>对基层党建工作投入精力不足。抓经济发展、社会民生事业、辖区和谐稳定的精力较多，对新形势下基层党建工作出现的新情况、新问题研究不深。</w:t>
      </w:r>
      <w:r>
        <w:rPr>
          <w:rFonts w:hint="eastAsia" w:ascii="方正仿宋简体" w:hAnsi="方正仿宋简体" w:eastAsia="方正仿宋简体" w:cs="方正仿宋简体"/>
          <w:b/>
          <w:bCs/>
          <w:kern w:val="2"/>
          <w:sz w:val="34"/>
          <w:szCs w:val="34"/>
          <w:highlight w:val="none"/>
          <w:lang w:val="en-US" w:eastAsia="zh-CN" w:bidi="ar-SA"/>
        </w:rPr>
        <w:t>二是</w:t>
      </w:r>
      <w:r>
        <w:rPr>
          <w:rFonts w:hint="eastAsia" w:ascii="方正仿宋简体" w:hAnsi="方正仿宋简体" w:eastAsia="方正仿宋简体" w:cs="方正仿宋简体"/>
          <w:b w:val="0"/>
          <w:bCs w:val="0"/>
          <w:kern w:val="2"/>
          <w:sz w:val="34"/>
          <w:szCs w:val="34"/>
          <w:highlight w:val="none"/>
          <w:lang w:val="en-US" w:eastAsia="zh-CN" w:bidi="ar-SA"/>
        </w:rPr>
        <w:t>深入调研谋划特色党建工作较少，自身的创新工作观念不够，满足于做好上级要求的“规定动作”。</w:t>
      </w:r>
      <w:r>
        <w:rPr>
          <w:rFonts w:hint="eastAsia" w:ascii="方正仿宋简体" w:hAnsi="方正仿宋简体" w:eastAsia="方正仿宋简体" w:cs="方正仿宋简体"/>
          <w:b/>
          <w:bCs/>
          <w:kern w:val="2"/>
          <w:sz w:val="34"/>
          <w:szCs w:val="34"/>
          <w:highlight w:val="none"/>
          <w:lang w:val="en-US" w:eastAsia="zh-CN" w:bidi="ar-SA"/>
        </w:rPr>
        <w:t>三是</w:t>
      </w:r>
      <w:r>
        <w:rPr>
          <w:rFonts w:hint="eastAsia" w:ascii="方正仿宋简体" w:hAnsi="方正仿宋简体" w:eastAsia="方正仿宋简体" w:cs="方正仿宋简体"/>
          <w:b w:val="0"/>
          <w:bCs w:val="0"/>
          <w:kern w:val="2"/>
          <w:sz w:val="34"/>
          <w:szCs w:val="34"/>
          <w:highlight w:val="none"/>
          <w:lang w:val="en-US" w:eastAsia="zh-CN" w:bidi="ar-SA"/>
        </w:rPr>
        <w:t>对基层党务工作要求不够严、标准不够高。各村社区党务工作者普遍存在对业务不熟知，农村党务工作者年龄偏大，文化水平不高，社区党支部副书记不能完全发挥作用。</w:t>
      </w:r>
    </w:p>
    <w:p>
      <w:pPr>
        <w:keepNext w:val="0"/>
        <w:keepLines w:val="0"/>
        <w:pageBreakBefore w:val="0"/>
        <w:widowControl w:val="0"/>
        <w:kinsoku/>
        <w:wordWrap/>
        <w:overflowPunct/>
        <w:topLinePunct w:val="0"/>
        <w:bidi w:val="0"/>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楷体" w:hAnsi="楷体" w:eastAsia="楷体" w:cs="楷体"/>
          <w:b/>
          <w:bCs/>
          <w:kern w:val="2"/>
          <w:sz w:val="34"/>
          <w:szCs w:val="34"/>
          <w:lang w:val="zh-CN" w:eastAsia="zh-CN" w:bidi="ar-SA"/>
        </w:rPr>
        <w:t>原因剖析：</w:t>
      </w:r>
      <w:r>
        <w:rPr>
          <w:rFonts w:hint="eastAsia" w:ascii="方正仿宋简体" w:hAnsi="方正仿宋简体" w:eastAsia="方正仿宋简体" w:cs="方正仿宋简体"/>
          <w:b/>
          <w:bCs/>
          <w:sz w:val="34"/>
          <w:szCs w:val="34"/>
          <w:highlight w:val="none"/>
          <w:lang w:val="zh-CN" w:eastAsia="zh-CN"/>
        </w:rPr>
        <w:t>一是</w:t>
      </w:r>
      <w:r>
        <w:rPr>
          <w:rFonts w:hint="eastAsia" w:ascii="方正仿宋简体" w:hAnsi="方正仿宋简体" w:eastAsia="方正仿宋简体" w:cs="方正仿宋简体"/>
          <w:b w:val="0"/>
          <w:bCs w:val="0"/>
          <w:sz w:val="34"/>
          <w:szCs w:val="34"/>
          <w:highlight w:val="none"/>
          <w:lang w:val="en-US" w:eastAsia="zh-CN"/>
        </w:rPr>
        <w:t>对基层党组织建设存在的老问题、出现的新情况研究不深，没有处理好抓基层党建工作与抓项目建设、抓经济发展的关系，在抓工作中没有均衡用力。</w:t>
      </w:r>
      <w:r>
        <w:rPr>
          <w:rFonts w:hint="eastAsia" w:ascii="方正仿宋简体" w:hAnsi="方正仿宋简体" w:eastAsia="方正仿宋简体" w:cs="方正仿宋简体"/>
          <w:b/>
          <w:bCs/>
          <w:sz w:val="34"/>
          <w:szCs w:val="34"/>
          <w:highlight w:val="none"/>
          <w:lang w:val="en-US" w:eastAsia="zh-CN"/>
        </w:rPr>
        <w:t>二是</w:t>
      </w:r>
      <w:r>
        <w:rPr>
          <w:rFonts w:hint="eastAsia" w:ascii="方正仿宋简体" w:hAnsi="方正仿宋简体" w:eastAsia="方正仿宋简体" w:cs="方正仿宋简体"/>
          <w:b w:val="0"/>
          <w:bCs w:val="0"/>
          <w:sz w:val="34"/>
          <w:szCs w:val="34"/>
          <w:highlight w:val="none"/>
          <w:lang w:val="en-US" w:eastAsia="zh-CN"/>
        </w:rPr>
        <w:t>在抓党建工作方面，思路不够开阔，方法不够灵活，力度还不够大，在开展党建工作中大多依赖上级安排，抓党建工作</w:t>
      </w:r>
      <w:r>
        <w:rPr>
          <w:rFonts w:hint="default" w:ascii="方正仿宋简体" w:hAnsi="方正仿宋简体" w:eastAsia="方正仿宋简体" w:cs="方正仿宋简体"/>
          <w:b w:val="0"/>
          <w:bCs w:val="0"/>
          <w:sz w:val="34"/>
          <w:szCs w:val="34"/>
          <w:highlight w:val="none"/>
          <w:lang w:val="en-US" w:eastAsia="zh-CN"/>
        </w:rPr>
        <w:t>意识不够强。</w:t>
      </w:r>
      <w:r>
        <w:rPr>
          <w:rFonts w:hint="eastAsia" w:ascii="方正仿宋简体" w:hAnsi="方正仿宋简体" w:eastAsia="方正仿宋简体" w:cs="方正仿宋简体"/>
          <w:b/>
          <w:bCs/>
          <w:sz w:val="34"/>
          <w:szCs w:val="34"/>
          <w:highlight w:val="none"/>
          <w:lang w:val="en-US" w:eastAsia="zh-CN"/>
        </w:rPr>
        <w:t>三是</w:t>
      </w:r>
      <w:r>
        <w:rPr>
          <w:rFonts w:hint="eastAsia" w:ascii="方正仿宋简体" w:hAnsi="方正仿宋简体" w:eastAsia="方正仿宋简体" w:cs="方正仿宋简体"/>
          <w:b w:val="0"/>
          <w:bCs w:val="0"/>
          <w:sz w:val="34"/>
          <w:szCs w:val="34"/>
          <w:highlight w:val="none"/>
          <w:lang w:val="en-US" w:eastAsia="zh-CN"/>
        </w:rPr>
        <w:t>对党建工作存在片面认识，没有树立做好党建就是最大政绩的理念，党建工作责任制度在实际运行过程中，存在学习培训不到位、职责履行不完全等问题，学习培训、激励问责机制不够完善。</w:t>
      </w:r>
    </w:p>
    <w:p>
      <w:pPr>
        <w:pStyle w:val="2"/>
        <w:keepNext w:val="0"/>
        <w:keepLines w:val="0"/>
        <w:pageBreakBefore w:val="0"/>
        <w:widowControl w:val="0"/>
        <w:kinsoku/>
        <w:wordWrap/>
        <w:overflowPunct/>
        <w:topLinePunct w:val="0"/>
        <w:bidi w:val="0"/>
        <w:spacing w:line="560" w:lineRule="exact"/>
        <w:ind w:firstLine="680" w:firstLineChars="200"/>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三、下一步工作思路及履职承诺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textAlignment w:val="auto"/>
        <w:rPr>
          <w:rFonts w:hint="default" w:ascii="方正仿宋简体" w:hAnsi="方正仿宋简体" w:eastAsia="方正仿宋简体" w:cs="方正仿宋简体"/>
          <w:b w:val="0"/>
          <w:bCs w:val="0"/>
          <w:sz w:val="34"/>
          <w:szCs w:val="34"/>
          <w:highlight w:val="none"/>
          <w:lang w:val="en-US" w:eastAsia="zh-CN"/>
        </w:rPr>
      </w:pPr>
      <w:r>
        <w:rPr>
          <w:rFonts w:hint="eastAsia" w:ascii="方正楷体简体" w:hAnsi="方正楷体简体" w:eastAsia="方正楷体简体" w:cs="方正楷体简体"/>
          <w:b/>
          <w:bCs/>
          <w:color w:val="auto"/>
          <w:sz w:val="34"/>
          <w:szCs w:val="34"/>
          <w:lang w:val="en-US" w:eastAsia="zh-CN"/>
        </w:rPr>
        <w:t>（一）下一步工作思路。</w:t>
      </w:r>
      <w:r>
        <w:rPr>
          <w:rFonts w:hint="eastAsia" w:ascii="方正仿宋简体" w:hAnsi="方正仿宋简体" w:eastAsia="方正仿宋简体" w:cs="方正仿宋简体"/>
          <w:b w:val="0"/>
          <w:bCs w:val="0"/>
          <w:sz w:val="34"/>
          <w:szCs w:val="34"/>
          <w:highlight w:val="none"/>
          <w:lang w:val="en-US" w:eastAsia="zh-CN"/>
        </w:rPr>
        <w:t>坚持落实党建工作第一责任人的职责，组织谋划党建全局性的工作，将学习贯彻习近平新时代中国特色社会主义思想和党的二十大精神作为长期的重大政治任务，全面落实意识形态工作责任制，铸牢中华民族共同体意识，严格落实党内政治生活制度和民主议事制度，发挥最强党支部示范引领作用，在农村继续推进落实党建引领乡村振兴，有序推进实施农村自来水改造、二号村坤都庙村冷鲜库和仓储服务，增加村集体收入。在城区</w:t>
      </w:r>
      <w:r>
        <w:rPr>
          <w:rFonts w:hint="default" w:ascii="方正仿宋简体" w:hAnsi="方正仿宋简体" w:eastAsia="方正仿宋简体" w:cs="方正仿宋简体"/>
          <w:b w:val="0"/>
          <w:bCs w:val="0"/>
          <w:sz w:val="34"/>
          <w:szCs w:val="34"/>
          <w:highlight w:val="none"/>
          <w:lang w:val="en-US" w:eastAsia="zh-CN"/>
        </w:rPr>
        <w:t>继续推行“街道+社区+业主委员会+物业（环卫）公司”四位一体管理模式，着力解决</w:t>
      </w:r>
      <w:r>
        <w:rPr>
          <w:rFonts w:hint="eastAsia" w:ascii="方正仿宋简体" w:hAnsi="方正仿宋简体" w:eastAsia="方正仿宋简体" w:cs="方正仿宋简体"/>
          <w:b w:val="0"/>
          <w:bCs w:val="0"/>
          <w:sz w:val="34"/>
          <w:szCs w:val="34"/>
          <w:highlight w:val="none"/>
          <w:lang w:val="en-US" w:eastAsia="zh-CN"/>
        </w:rPr>
        <w:t>房证办理</w:t>
      </w:r>
      <w:r>
        <w:rPr>
          <w:rFonts w:hint="default" w:ascii="方正仿宋简体" w:hAnsi="方正仿宋简体" w:eastAsia="方正仿宋简体" w:cs="方正仿宋简体"/>
          <w:b w:val="0"/>
          <w:bCs w:val="0"/>
          <w:sz w:val="34"/>
          <w:szCs w:val="34"/>
          <w:highlight w:val="none"/>
          <w:lang w:val="en-US" w:eastAsia="zh-CN"/>
        </w:rPr>
        <w:t>、小区</w:t>
      </w:r>
      <w:r>
        <w:rPr>
          <w:rFonts w:hint="eastAsia" w:ascii="方正仿宋简体" w:hAnsi="方正仿宋简体" w:eastAsia="方正仿宋简体" w:cs="方正仿宋简体"/>
          <w:b w:val="0"/>
          <w:bCs w:val="0"/>
          <w:sz w:val="34"/>
          <w:szCs w:val="34"/>
          <w:highlight w:val="none"/>
          <w:lang w:val="en-US" w:eastAsia="zh-CN"/>
        </w:rPr>
        <w:t>物业</w:t>
      </w:r>
      <w:r>
        <w:rPr>
          <w:rFonts w:hint="default" w:ascii="方正仿宋简体" w:hAnsi="方正仿宋简体" w:eastAsia="方正仿宋简体" w:cs="方正仿宋简体"/>
          <w:b w:val="0"/>
          <w:bCs w:val="0"/>
          <w:sz w:val="34"/>
          <w:szCs w:val="34"/>
          <w:highlight w:val="none"/>
          <w:lang w:val="en-US" w:eastAsia="zh-CN"/>
        </w:rPr>
        <w:t>等关系群众切身利益问题，</w:t>
      </w:r>
      <w:r>
        <w:rPr>
          <w:rFonts w:hint="eastAsia" w:ascii="方正仿宋简体" w:hAnsi="方正仿宋简体" w:eastAsia="方正仿宋简体" w:cs="方正仿宋简体"/>
          <w:b w:val="0"/>
          <w:bCs w:val="0"/>
          <w:sz w:val="34"/>
          <w:szCs w:val="34"/>
          <w:highlight w:val="none"/>
          <w:lang w:val="en-US" w:eastAsia="zh-CN"/>
        </w:rPr>
        <w:t>培育红色物业，打造益民、泰安、宝贝河社区服务群众新典型</w:t>
      </w:r>
      <w:r>
        <w:rPr>
          <w:rFonts w:hint="default" w:ascii="方正仿宋简体" w:hAnsi="方正仿宋简体" w:eastAsia="方正仿宋简体" w:cs="方正仿宋简体"/>
          <w:b w:val="0"/>
          <w:bCs w:val="0"/>
          <w:sz w:val="34"/>
          <w:szCs w:val="34"/>
          <w:highlight w:val="none"/>
          <w:lang w:val="en-US" w:eastAsia="zh-CN"/>
        </w:rPr>
        <w:t>。</w:t>
      </w:r>
      <w:r>
        <w:rPr>
          <w:rFonts w:hint="eastAsia" w:ascii="方正仿宋简体" w:hAnsi="方正仿宋简体" w:eastAsia="方正仿宋简体" w:cs="方正仿宋简体"/>
          <w:b w:val="0"/>
          <w:bCs w:val="0"/>
          <w:sz w:val="34"/>
          <w:szCs w:val="34"/>
          <w:highlight w:val="none"/>
          <w:lang w:val="en-US" w:eastAsia="zh-CN"/>
        </w:rPr>
        <w:t>发挥党建引领推动网格化治理提质增效，着重将矛盾化解在基层，全面提升基层治理效能。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3" w:firstLineChars="200"/>
        <w:textAlignment w:val="auto"/>
        <w:rPr>
          <w:rFonts w:hint="eastAsia" w:ascii="方正仿宋简体" w:hAnsi="方正仿宋简体" w:eastAsia="方正仿宋简体" w:cs="方正仿宋简体"/>
          <w:b w:val="0"/>
          <w:bCs w:val="0"/>
          <w:sz w:val="34"/>
          <w:szCs w:val="34"/>
          <w:highlight w:val="none"/>
          <w:lang w:val="en-US" w:eastAsia="zh-CN"/>
        </w:rPr>
      </w:pPr>
      <w:r>
        <w:rPr>
          <w:rFonts w:hint="eastAsia" w:ascii="方正楷体简体" w:hAnsi="方正楷体简体" w:eastAsia="方正楷体简体" w:cs="方正楷体简体"/>
          <w:b/>
          <w:bCs/>
          <w:color w:val="auto"/>
          <w:sz w:val="34"/>
          <w:szCs w:val="34"/>
          <w:lang w:val="en-US" w:eastAsia="zh-CN"/>
        </w:rPr>
        <w:t>（二）履职承诺。</w:t>
      </w:r>
      <w:r>
        <w:rPr>
          <w:rFonts w:hint="default" w:ascii="Times New Roman" w:hAnsi="Times New Roman" w:eastAsia="方正仿宋简体" w:cs="Times New Roman"/>
          <w:b w:val="0"/>
          <w:bCs w:val="0"/>
          <w:sz w:val="34"/>
          <w:szCs w:val="34"/>
          <w:highlight w:val="none"/>
          <w:lang w:val="en-US" w:eastAsia="zh-CN"/>
        </w:rPr>
        <w:t>2023</w:t>
      </w:r>
      <w:r>
        <w:rPr>
          <w:rFonts w:hint="eastAsia" w:ascii="方正仿宋简体" w:hAnsi="方正仿宋简体" w:eastAsia="方正仿宋简体" w:cs="方正仿宋简体"/>
          <w:b w:val="0"/>
          <w:bCs w:val="0"/>
          <w:sz w:val="34"/>
          <w:szCs w:val="34"/>
          <w:highlight w:val="none"/>
          <w:lang w:val="en-US" w:eastAsia="zh-CN"/>
        </w:rPr>
        <w:t>年我将继续以“五化协同 大抓基层”为引领，以党建项目化促城乡党建发展，打造“一社区一品牌，一农村一项目”，确定书记承诺项目</w:t>
      </w:r>
      <w:r>
        <w:rPr>
          <w:rFonts w:hint="eastAsia" w:ascii="Times New Roman" w:hAnsi="Times New Roman" w:eastAsia="方正仿宋简体" w:cs="Times New Roman"/>
          <w:b w:val="0"/>
          <w:bCs w:val="0"/>
          <w:sz w:val="34"/>
          <w:szCs w:val="34"/>
          <w:highlight w:val="none"/>
          <w:lang w:val="en-US" w:eastAsia="zh-CN"/>
        </w:rPr>
        <w:t>2</w:t>
      </w:r>
      <w:r>
        <w:rPr>
          <w:rFonts w:hint="eastAsia" w:ascii="方正仿宋简体" w:hAnsi="方正仿宋简体" w:eastAsia="方正仿宋简体" w:cs="方正仿宋简体"/>
          <w:b w:val="0"/>
          <w:bCs w:val="0"/>
          <w:sz w:val="34"/>
          <w:szCs w:val="34"/>
          <w:highlight w:val="none"/>
          <w:lang w:val="en-US" w:eastAsia="zh-CN"/>
        </w:rPr>
        <w:t>个，即：城区打造宝贝河社区城市党建品牌，发挥党群服务中心作用，以党建引领红色物业形成带动效应，打通服务群众最后一米；全面发力推动乡村振兴重点项目建设，以党组织领办合作社引领村集体经济持续壮大，监督指导三家子村用好</w:t>
      </w:r>
      <w:r>
        <w:rPr>
          <w:rFonts w:hint="eastAsia" w:ascii="Times New Roman" w:hAnsi="Times New Roman" w:eastAsia="方正仿宋简体" w:cs="Times New Roman"/>
          <w:b w:val="0"/>
          <w:bCs w:val="0"/>
          <w:sz w:val="34"/>
          <w:szCs w:val="34"/>
          <w:highlight w:val="none"/>
          <w:lang w:val="en-US" w:eastAsia="zh-CN"/>
        </w:rPr>
        <w:t>125</w:t>
      </w:r>
      <w:r>
        <w:rPr>
          <w:rFonts w:hint="eastAsia" w:ascii="方正仿宋简体" w:hAnsi="方正仿宋简体" w:eastAsia="方正仿宋简体" w:cs="方正仿宋简体"/>
          <w:b w:val="0"/>
          <w:bCs w:val="0"/>
          <w:sz w:val="34"/>
          <w:szCs w:val="34"/>
          <w:highlight w:val="none"/>
          <w:lang w:val="en-US" w:eastAsia="zh-CN"/>
        </w:rPr>
        <w:t>万中央扶持壮大村集体经济资金，夯实乡村振兴基础。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0" w:firstLineChars="200"/>
        <w:textAlignment w:val="auto"/>
        <w:rPr>
          <w:rFonts w:hint="eastAsia" w:ascii="方正仿宋简体" w:hAnsi="方正仿宋简体" w:eastAsia="方正仿宋简体" w:cs="方正仿宋简体"/>
          <w:b w:val="0"/>
          <w:bCs w:val="0"/>
          <w:sz w:val="34"/>
          <w:szCs w:val="34"/>
          <w:highlight w:val="none"/>
          <w:lang w:val="en-US" w:eastAsia="zh-CN"/>
        </w:rPr>
      </w:pPr>
    </w:p>
    <w:p>
      <w:pPr>
        <w:pStyle w:val="2"/>
        <w:rPr>
          <w:rFonts w:hint="eastAsia" w:ascii="仿宋_GB2312" w:hAnsi="仿宋_GB2312" w:eastAsia="仿宋" w:cs="仿宋_GB2312"/>
          <w:b w:val="0"/>
          <w:bCs w:val="0"/>
          <w:sz w:val="34"/>
          <w:szCs w:val="34"/>
          <w:lang w:val="en-US" w:eastAsia="zh-CN"/>
        </w:rPr>
      </w:pPr>
    </w:p>
    <w:p>
      <w:pPr>
        <w:rPr>
          <w:rFonts w:hint="eastAsia" w:ascii="仿宋_GB2312" w:hAnsi="仿宋_GB2312" w:eastAsia="仿宋" w:cs="仿宋_GB2312"/>
          <w:b w:val="0"/>
          <w:bCs w:val="0"/>
          <w:sz w:val="34"/>
          <w:szCs w:val="34"/>
          <w:lang w:val="en-US" w:eastAsia="zh-CN"/>
        </w:rPr>
      </w:pPr>
    </w:p>
    <w:p>
      <w:pPr>
        <w:pStyle w:val="2"/>
        <w:rPr>
          <w:rFonts w:hint="eastAsia" w:ascii="仿宋_GB2312" w:hAnsi="仿宋_GB2312" w:eastAsia="仿宋" w:cs="仿宋_GB2312"/>
          <w:b w:val="0"/>
          <w:bCs w:val="0"/>
          <w:sz w:val="34"/>
          <w:szCs w:val="34"/>
          <w:lang w:val="en-US" w:eastAsia="zh-CN"/>
        </w:rPr>
      </w:pPr>
    </w:p>
    <w:p>
      <w:pPr>
        <w:rPr>
          <w:rFonts w:hint="eastAsia" w:ascii="仿宋_GB2312" w:hAnsi="仿宋_GB2312" w:eastAsia="仿宋" w:cs="仿宋_GB2312"/>
          <w:b w:val="0"/>
          <w:bCs w:val="0"/>
          <w:sz w:val="34"/>
          <w:szCs w:val="34"/>
          <w:lang w:val="en-US" w:eastAsia="zh-CN"/>
        </w:rPr>
      </w:pPr>
    </w:p>
    <w:p>
      <w:pPr>
        <w:pStyle w:val="2"/>
        <w:rPr>
          <w:rFonts w:hint="eastAsia" w:ascii="仿宋_GB2312" w:hAnsi="仿宋_GB2312" w:eastAsia="仿宋" w:cs="仿宋_GB2312"/>
          <w:b w:val="0"/>
          <w:bCs w:val="0"/>
          <w:sz w:val="34"/>
          <w:szCs w:val="34"/>
          <w:lang w:val="en-US" w:eastAsia="zh-CN"/>
        </w:rPr>
      </w:pPr>
    </w:p>
    <w:p>
      <w:pPr>
        <w:rPr>
          <w:rFonts w:hint="eastAsia" w:ascii="仿宋_GB2312" w:hAnsi="仿宋_GB2312" w:eastAsia="仿宋" w:cs="仿宋_GB2312"/>
          <w:b w:val="0"/>
          <w:bCs w:val="0"/>
          <w:sz w:val="34"/>
          <w:szCs w:val="34"/>
          <w:lang w:val="en-US" w:eastAsia="zh-CN"/>
        </w:rPr>
      </w:pPr>
    </w:p>
    <w:p>
      <w:pPr>
        <w:pStyle w:val="2"/>
        <w:rPr>
          <w:rFonts w:hint="eastAsia" w:ascii="仿宋_GB2312" w:hAnsi="仿宋_GB2312" w:eastAsia="仿宋" w:cs="仿宋_GB2312"/>
          <w:b w:val="0"/>
          <w:bCs w:val="0"/>
          <w:sz w:val="34"/>
          <w:szCs w:val="34"/>
          <w:lang w:val="en-US" w:eastAsia="zh-CN"/>
        </w:rPr>
      </w:pPr>
    </w:p>
    <w:p>
      <w:pPr>
        <w:rPr>
          <w:rFonts w:hint="eastAsia" w:ascii="仿宋_GB2312" w:hAnsi="仿宋_GB2312" w:eastAsia="仿宋" w:cs="仿宋_GB2312"/>
          <w:b w:val="0"/>
          <w:bCs w:val="0"/>
          <w:sz w:val="34"/>
          <w:szCs w:val="34"/>
          <w:lang w:val="en-US" w:eastAsia="zh-CN"/>
        </w:rPr>
      </w:pPr>
    </w:p>
    <w:p>
      <w:pPr>
        <w:pStyle w:val="2"/>
        <w:rPr>
          <w:rFonts w:hint="eastAsia"/>
          <w:lang w:val="en-US" w:eastAsia="zh-CN"/>
        </w:rPr>
      </w:pPr>
    </w:p>
    <w:p>
      <w:pPr>
        <w:rPr>
          <w:sz w:val="34"/>
          <w:szCs w:val="34"/>
        </w:rPr>
      </w:pPr>
      <w:bookmarkStart w:id="0" w:name="_GoBack"/>
      <w:bookmarkEnd w:id="0"/>
    </w:p>
    <w:sectPr>
      <w:footerReference r:id="rId3" w:type="default"/>
      <w:pgSz w:w="11906" w:h="16838"/>
      <w:pgMar w:top="141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000010101"/>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zg2ZWI5NzViOWY4MjRlYTlhYzc1MjM1ZWIwNzcifQ=="/>
  </w:docVars>
  <w:rsids>
    <w:rsidRoot w:val="00000000"/>
    <w:rsid w:val="024912E2"/>
    <w:rsid w:val="04F96440"/>
    <w:rsid w:val="0EC30310"/>
    <w:rsid w:val="10CF071D"/>
    <w:rsid w:val="12237B08"/>
    <w:rsid w:val="1702639D"/>
    <w:rsid w:val="189D6891"/>
    <w:rsid w:val="1B283D33"/>
    <w:rsid w:val="1D077978"/>
    <w:rsid w:val="1DEE7EB3"/>
    <w:rsid w:val="1E450758"/>
    <w:rsid w:val="25331C52"/>
    <w:rsid w:val="2AD31260"/>
    <w:rsid w:val="2DC23B73"/>
    <w:rsid w:val="2EE713B8"/>
    <w:rsid w:val="31C34244"/>
    <w:rsid w:val="32AF1317"/>
    <w:rsid w:val="32B83797"/>
    <w:rsid w:val="35DF6AED"/>
    <w:rsid w:val="3EF913BF"/>
    <w:rsid w:val="479E2B03"/>
    <w:rsid w:val="4D2A07C4"/>
    <w:rsid w:val="549332C4"/>
    <w:rsid w:val="57146841"/>
    <w:rsid w:val="588C2427"/>
    <w:rsid w:val="5915575A"/>
    <w:rsid w:val="5AA601F5"/>
    <w:rsid w:val="62830E1C"/>
    <w:rsid w:val="633351E4"/>
    <w:rsid w:val="64494133"/>
    <w:rsid w:val="654C3747"/>
    <w:rsid w:val="67C41CBB"/>
    <w:rsid w:val="67D53709"/>
    <w:rsid w:val="6FDC1B6B"/>
    <w:rsid w:val="707B3132"/>
    <w:rsid w:val="728C7879"/>
    <w:rsid w:val="76067942"/>
    <w:rsid w:val="7C8B5C72"/>
    <w:rsid w:val="7FEE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line="700" w:lineRule="exact"/>
      <w:jc w:val="center"/>
    </w:pPr>
    <w:rPr>
      <w:rFonts w:ascii="方正小标宋简体" w:hAnsi="Calibri" w:eastAsia="方正小标宋简体" w:cs="Times New Roman"/>
      <w:bCs/>
      <w:sz w:val="44"/>
      <w:szCs w:val="32"/>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p0"/>
    <w:basedOn w:val="1"/>
    <w:qFormat/>
    <w:uiPriority w:val="99"/>
    <w:rPr>
      <w:rFonts w:ascii="Times New Roman" w:hAnsi="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4233</Words>
  <Characters>4351</Characters>
  <Paragraphs>75</Paragraphs>
  <TotalTime>49</TotalTime>
  <ScaleCrop>false</ScaleCrop>
  <LinksUpToDate>false</LinksUpToDate>
  <CharactersWithSpaces>4438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2022-12-24T01:59:00Z</dcterms:created>
  <dc:creator>木有鱼丸</dc:creator>
  <cp:lastModifiedBy>木有鱼丸</cp:lastModifiedBy>
  <cp:lastPrinted>2022-12-29T07:31:00Z</cp:lastPrinted>
  <dcterms:modified xsi:type="dcterms:W3CDTF">2023-03-28T01:02:12Z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B9684B52673149B4A1AA2DB011BDF7A3</vt:lpwstr>
  </property>
</Properties>
</file>