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2022年度基层党组织组织生活会和民主评议党员情况统计表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ind w:left="-617" w:leftChars="-297" w:hanging="321" w:hangingChars="136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汪家村党支部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填表人：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书记签字：</w:t>
      </w:r>
    </w:p>
    <w:tbl>
      <w:tblPr>
        <w:tblStyle w:val="3"/>
        <w:tblW w:w="15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509"/>
        <w:gridCol w:w="563"/>
        <w:gridCol w:w="562"/>
        <w:gridCol w:w="603"/>
        <w:gridCol w:w="537"/>
        <w:gridCol w:w="509"/>
        <w:gridCol w:w="683"/>
        <w:gridCol w:w="495"/>
        <w:gridCol w:w="590"/>
        <w:gridCol w:w="548"/>
        <w:gridCol w:w="550"/>
        <w:gridCol w:w="802"/>
        <w:gridCol w:w="710"/>
        <w:gridCol w:w="536"/>
        <w:gridCol w:w="710"/>
        <w:gridCol w:w="509"/>
        <w:gridCol w:w="549"/>
        <w:gridCol w:w="535"/>
        <w:gridCol w:w="456"/>
        <w:gridCol w:w="696"/>
        <w:gridCol w:w="750"/>
        <w:gridCol w:w="710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15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汪家村党支部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6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年度组织生活会召开情况</w:t>
            </w:r>
          </w:p>
        </w:tc>
        <w:tc>
          <w:tcPr>
            <w:tcW w:w="54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民主评议党员情况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党（工）委列席数量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党支部总数</w:t>
            </w:r>
          </w:p>
        </w:tc>
        <w:tc>
          <w:tcPr>
            <w:tcW w:w="5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已召开支部数</w:t>
            </w:r>
          </w:p>
        </w:tc>
        <w:tc>
          <w:tcPr>
            <w:tcW w:w="22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等次评定情况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参加支委会成员数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查摆问题（个）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整改措施（个）</w:t>
            </w:r>
          </w:p>
        </w:tc>
        <w:tc>
          <w:tcPr>
            <w:tcW w:w="151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党员领带干部以普通党员身份参加所在支部组织生活会人数（名）及占党员领导干部总数比（%）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党员总数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已参加评议党员数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等次评定情况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未参加评议党员数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对不合格党员组织处置情况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未评定等次预备党员数</w:t>
            </w:r>
          </w:p>
        </w:tc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较好</w:t>
            </w: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差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班子</w:t>
            </w:r>
          </w:p>
        </w:tc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班子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15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19" w:leftChars="-196" w:right="-821" w:rightChars="-2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填表说明：1.本表从基层党支部逐级统计，以基层党（工）委为汇总单位上报党群工作部；2.本次统计上报截止时间为2023年3月2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日；3.未参加评议党员原因和对不合格党员组织处置情况需另附文字说明。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" w:leftChars="-6" w:right="-821" w:rightChars="-260" w:firstLine="19" w:firstLineChars="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受党内处分党员次参加民主评议等次情况统计表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19" w:leftChars="-196" w:right="-821" w:rightChars="-2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汪家村党支部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填表人：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书记签字：</w:t>
      </w:r>
    </w:p>
    <w:tbl>
      <w:tblPr>
        <w:tblStyle w:val="3"/>
        <w:tblpPr w:leftFromText="180" w:rightFromText="180" w:vertAnchor="text" w:horzAnchor="page" w:tblpX="558" w:tblpY="99"/>
        <w:tblOverlap w:val="never"/>
        <w:tblW w:w="15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75"/>
        <w:gridCol w:w="320"/>
        <w:gridCol w:w="321"/>
        <w:gridCol w:w="348"/>
        <w:gridCol w:w="362"/>
        <w:gridCol w:w="321"/>
        <w:gridCol w:w="348"/>
        <w:gridCol w:w="282"/>
        <w:gridCol w:w="294"/>
        <w:gridCol w:w="295"/>
        <w:gridCol w:w="362"/>
        <w:gridCol w:w="294"/>
        <w:gridCol w:w="335"/>
        <w:gridCol w:w="388"/>
        <w:gridCol w:w="375"/>
        <w:gridCol w:w="322"/>
        <w:gridCol w:w="295"/>
        <w:gridCol w:w="361"/>
        <w:gridCol w:w="281"/>
        <w:gridCol w:w="322"/>
        <w:gridCol w:w="308"/>
        <w:gridCol w:w="335"/>
        <w:gridCol w:w="321"/>
        <w:gridCol w:w="322"/>
        <w:gridCol w:w="334"/>
        <w:gridCol w:w="335"/>
        <w:gridCol w:w="389"/>
        <w:gridCol w:w="334"/>
        <w:gridCol w:w="389"/>
        <w:gridCol w:w="388"/>
        <w:gridCol w:w="415"/>
        <w:gridCol w:w="349"/>
        <w:gridCol w:w="321"/>
        <w:gridCol w:w="321"/>
        <w:gridCol w:w="362"/>
        <w:gridCol w:w="388"/>
        <w:gridCol w:w="398"/>
        <w:gridCol w:w="302"/>
        <w:gridCol w:w="294"/>
        <w:gridCol w:w="335"/>
        <w:gridCol w:w="348"/>
        <w:gridCol w:w="389"/>
        <w:gridCol w:w="348"/>
        <w:gridCol w:w="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4" w:type="dxa"/>
            <w:vMerge w:val="restart"/>
            <w:tcBorders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汪家村党支部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</w:tc>
        <w:tc>
          <w:tcPr>
            <w:tcW w:w="9279" w:type="dxa"/>
            <w:gridSpan w:val="2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受党内处分党员</w:t>
            </w:r>
          </w:p>
        </w:tc>
        <w:tc>
          <w:tcPr>
            <w:tcW w:w="57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涉嫌违犯党纪被立案审查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总人数</w:t>
            </w:r>
          </w:p>
        </w:tc>
        <w:tc>
          <w:tcPr>
            <w:tcW w:w="1672" w:type="dxa"/>
            <w:gridSpan w:val="5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受警告处分</w:t>
            </w:r>
          </w:p>
        </w:tc>
        <w:tc>
          <w:tcPr>
            <w:tcW w:w="1581" w:type="dxa"/>
            <w:gridSpan w:val="5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受严重警告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处分</w:t>
            </w:r>
          </w:p>
        </w:tc>
        <w:tc>
          <w:tcPr>
            <w:tcW w:w="1714" w:type="dxa"/>
            <w:gridSpan w:val="5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受撤销党内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职务处分</w:t>
            </w:r>
          </w:p>
        </w:tc>
        <w:tc>
          <w:tcPr>
            <w:tcW w:w="3937" w:type="dxa"/>
            <w:gridSpan w:val="12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受留党察看处分</w:t>
            </w:r>
          </w:p>
        </w:tc>
        <w:tc>
          <w:tcPr>
            <w:tcW w:w="38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总人数</w:t>
            </w:r>
          </w:p>
        </w:tc>
        <w:tc>
          <w:tcPr>
            <w:tcW w:w="11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尚未结案</w:t>
            </w:r>
          </w:p>
        </w:tc>
        <w:tc>
          <w:tcPr>
            <w:tcW w:w="41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429" w:rightChars="-1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已结案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160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受留党察看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处分当年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5"/>
                <w:szCs w:val="15"/>
                <w:vertAlign w:val="baseline"/>
                <w:lang w:val="en-US" w:eastAsia="zh-CN"/>
              </w:rPr>
              <w:t>受留党察看一年处分的第二年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5"/>
                <w:szCs w:val="15"/>
                <w:vertAlign w:val="baseline"/>
                <w:lang w:val="en-US" w:eastAsia="zh-CN"/>
              </w:rPr>
              <w:t>受留党察看二年处分的第二、三年</w:t>
            </w:r>
          </w:p>
        </w:tc>
        <w:tc>
          <w:tcPr>
            <w:tcW w:w="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7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参加评定情况</w:t>
            </w: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1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免予或不予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党纪处分</w:t>
            </w:r>
          </w:p>
        </w:tc>
        <w:tc>
          <w:tcPr>
            <w:tcW w:w="2080" w:type="dxa"/>
            <w:gridSpan w:val="6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给予党纪处分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135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参加评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定情况</w:t>
            </w:r>
          </w:p>
        </w:tc>
        <w:tc>
          <w:tcPr>
            <w:tcW w:w="34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123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参加评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定情况</w:t>
            </w:r>
          </w:p>
        </w:tc>
        <w:tc>
          <w:tcPr>
            <w:tcW w:w="29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参加评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定情况</w:t>
            </w:r>
          </w:p>
        </w:tc>
        <w:tc>
          <w:tcPr>
            <w:tcW w:w="29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124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参加评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定情况</w:t>
            </w:r>
          </w:p>
        </w:tc>
        <w:tc>
          <w:tcPr>
            <w:tcW w:w="32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6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5"/>
                <w:szCs w:val="15"/>
                <w:vertAlign w:val="baseline"/>
                <w:lang w:val="en-US" w:eastAsia="zh-CN"/>
              </w:rPr>
              <w:t>参加评定情况</w:t>
            </w:r>
          </w:p>
        </w:tc>
        <w:tc>
          <w:tcPr>
            <w:tcW w:w="3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5"/>
                <w:szCs w:val="15"/>
                <w:vertAlign w:val="baseline"/>
                <w:lang w:val="en-US" w:eastAsia="zh-CN"/>
              </w:rPr>
              <w:t>参加评定情况</w:t>
            </w:r>
          </w:p>
        </w:tc>
        <w:tc>
          <w:tcPr>
            <w:tcW w:w="3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补定等次</w:t>
            </w:r>
          </w:p>
        </w:tc>
        <w:tc>
          <w:tcPr>
            <w:tcW w:w="2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17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参加评定情况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3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不定等次</w:t>
            </w:r>
          </w:p>
        </w:tc>
        <w:tc>
          <w:tcPr>
            <w:tcW w:w="3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3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不定等次</w:t>
            </w:r>
          </w:p>
        </w:tc>
        <w:tc>
          <w:tcPr>
            <w:tcW w:w="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5" w:type="dxa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不定等次</w:t>
            </w:r>
          </w:p>
        </w:tc>
        <w:tc>
          <w:tcPr>
            <w:tcW w:w="321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Merge w:val="continue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  <w:tc>
          <w:tcPr>
            <w:tcW w:w="388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398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302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不定等次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1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257" w:leftChars="-398" w:right="-1143" w:rightChars="-362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填表说明：1.本表从基层党支部逐级统计，以基层党（工）委为汇总单位上报党群工作部；2.本次统计上报截止时间为2023年3月25日；3.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本表项目以外存在《组工通讯》2021年第65期规定有关情形的，要单独进行文字说明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/>
    <w:sectPr>
      <w:pgSz w:w="16838" w:h="11906" w:orient="landscape"/>
      <w:pgMar w:top="1587" w:right="2098" w:bottom="1474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NGUwZjllNzc0Mjg3Y2UxY2Q5ZTc0ZDNiM2FhMjAifQ=="/>
  </w:docVars>
  <w:rsids>
    <w:rsidRoot w:val="38D130BA"/>
    <w:rsid w:val="0F375458"/>
    <w:rsid w:val="28546BC9"/>
    <w:rsid w:val="2F9E7D5D"/>
    <w:rsid w:val="38D130BA"/>
    <w:rsid w:val="4381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818</Words>
  <Characters>843</Characters>
  <Lines>0</Lines>
  <Paragraphs>0</Paragraphs>
  <TotalTime>6</TotalTime>
  <ScaleCrop>false</ScaleCrop>
  <LinksUpToDate>false</LinksUpToDate>
  <CharactersWithSpaces>979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2023-03-01T03:25:00Z</dcterms:created>
  <dc:creator>木有鱼丸</dc:creator>
  <cp:lastModifiedBy>李玉琴</cp:lastModifiedBy>
  <cp:lastPrinted>2023-03-14T08:36:00Z</cp:lastPrinted>
  <dcterms:modified xsi:type="dcterms:W3CDTF">2023-03-14T08:43:02Z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6A4F69DABD2C444CB5F76B0032A86940</vt:lpwstr>
  </property>
</Properties>
</file>