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学习宣传贯彻党的二十大精神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主题党日活动</w:t>
      </w:r>
    </w:p>
    <w:p>
      <w:pPr>
        <w:ind w:firstLine="32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为掀起学习贯彻党的二十大精神热潮，教育和引导全体党员不忘初心跟党走、砥砺奋进新征程，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  <w:t>2023年2月7日，包联单位经济技术开发区高新园区、宝贝河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  <w:t>党员干部共同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开展了“学习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val="en-US" w:eastAsia="zh-CN"/>
        </w:rPr>
        <w:t>宣传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贯彻党的二十大精神”主题党日活动。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</w:rPr>
        <w:t>为社区群众宣讲党的二十大精神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  <w:t>发放宣传手册20余册。</w:t>
      </w:r>
    </w:p>
    <w:p>
      <w:pPr>
        <w:ind w:firstLine="366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390515" cy="3228975"/>
            <wp:effectExtent l="0" t="0" r="635" b="9525"/>
            <wp:docPr id="2" name="图片 2" descr="15d11a7b721a28eb43a85682a57b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d11a7b721a28eb43a85682a57ba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活动中，全体党员干部认真学习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并观看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  <w:t>“二十大报告解读—使命在肩勇毅前行”、“二十大报告——着力推动高质量发展”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大家纷纷表示，党的二十大是一次高举旗帜、凝聚力量、团结奋进的大会，在党和国家事业发展进程中具有十分重要的历史意义，要深刻领会大会精神实质，原原本本学习党的二十大报告，以新的奋斗姿态投身全面建设社会主义现代化国家新征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</w:rPr>
        <w:t>党的二十大报告中，指出“中国共产党领导人民打江山、守江山，守的是人民的心。治国有常，利民为本。”这对我们基层工作人员，是勉励更是鞭策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</w:rPr>
        <w:t>做好社区治理和服务，当好群众的贴心人。”社区将学习贯彻党的二十大精神与新时代文明实践站相结合。坚定不移跟党走，同心共赴新征程，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</w:rPr>
        <w:t>社区将以党的二十大精神为指引，树牢群众观点，贯彻群众路线，不断提高服务群众的能力和水平，把社区居民的“小事”当作自己的“大事”，努力营造邻里互助、共建共治共享的氛围。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、</w:t>
      </w:r>
    </w:p>
    <w:p>
      <w:pPr>
        <w:ind w:firstLine="32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532755" cy="4276090"/>
            <wp:effectExtent l="0" t="0" r="10795" b="10160"/>
            <wp:docPr id="1" name="图片 1" descr="3d3e94c02374dce918b32b0d757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3e94c02374dce918b32b0d7573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D3B2FF8"/>
    <w:rsid w:val="0E1B0F03"/>
    <w:rsid w:val="7A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528</Characters>
  <Lines>0</Lines>
  <Paragraphs>0</Paragraphs>
  <TotalTime>1</TotalTime>
  <ScaleCrop>false</ScaleCrop>
  <LinksUpToDate>false</LinksUpToDate>
  <CharactersWithSpaces>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2023-02-06T02:24:00Z</dcterms:created>
  <dc:creator>Administrator</dc:creator>
  <cp:lastModifiedBy>蝎子也温柔</cp:lastModifiedBy>
  <dcterms:modified xsi:type="dcterms:W3CDTF">2023-02-07T03:11:45Z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CAC65986579A4D23BDDE2E4675AF441D</vt:lpwstr>
  </property>
</Properties>
</file>