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金都新城社区：多部门联手，全方位规范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“小饭桌”经营行为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为切实管理规范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“小饭桌”经营行为，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2月24日下午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金都新城社区同开发区教育局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通辽市</w:t>
      </w:r>
      <w:r>
        <w:rPr>
          <w:rFonts w:hint="eastAsia" w:ascii="仿宋" w:hAnsi="仿宋" w:eastAsia="仿宋" w:cs="仿宋"/>
          <w:sz w:val="32"/>
          <w:szCs w:val="32"/>
        </w:rPr>
        <w:t>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监督管理局开发区分局、开发区治安大队、红军小学、峰琢物业公司</w:t>
      </w:r>
      <w:r>
        <w:rPr>
          <w:rFonts w:hint="eastAsia" w:ascii="仿宋" w:hAnsi="仿宋" w:eastAsia="仿宋" w:cs="仿宋"/>
          <w:sz w:val="32"/>
          <w:szCs w:val="32"/>
        </w:rPr>
        <w:t>等多个相关部门对璟苑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区“小饭桌”经营情况进行实地走访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共计走访7家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检查过程中，执法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人员对“小饭桌”的食品安全情况、消防安全布置、治安风险隐患、用气用电安全、环境卫生状况、有无违规进行教育培训、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噪音扰民、上下学接送秩序、学生家长不规范停车，造成交通堵塞问题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等方面进行了逐项排查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，明确指出每个“小饭桌”存在的问题。同时，向“小饭桌”经营者传达了相关法律法规，督促经营者落实好主体责任，做好各方面安全工作。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下一步，我社区将持续加大监管力度，联合相关部门实地查看，多管齐下，做到有问题及时发现、及时整治。切实提高我辖区“小饭桌”经营质量，为孩子们的生活和学习营造一个良好的安全环境。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图像资料：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6" name="图片 6" descr="018f4a18bbd19589caab8960395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8f4a18bbd19589caab89603959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2023.2.24金都新城社区：多部门联手，全方位规范“小饭桌”经营行为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5b4f3c98dc116e805e751463a100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4f3c98dc116e805e751463a1008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2023.2.24金都新城社区：多部门联手，全方位规范“小饭桌”经营行为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0000000"/>
    <w:rsid w:val="097B3116"/>
    <w:rsid w:val="111E3621"/>
    <w:rsid w:val="126D0D3B"/>
    <w:rsid w:val="15E04820"/>
    <w:rsid w:val="21E254B1"/>
    <w:rsid w:val="27CF06E4"/>
    <w:rsid w:val="32146D7A"/>
    <w:rsid w:val="38D23B44"/>
    <w:rsid w:val="39D34F30"/>
    <w:rsid w:val="3B706A36"/>
    <w:rsid w:val="418036D2"/>
    <w:rsid w:val="436463DF"/>
    <w:rsid w:val="48F86CBE"/>
    <w:rsid w:val="52AB0C4F"/>
    <w:rsid w:val="6098413C"/>
    <w:rsid w:val="76E60754"/>
    <w:rsid w:val="7AB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424</Characters>
  <Lines>0</Lines>
  <Paragraphs>0</Paragraphs>
  <TotalTime>1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2023-02-24T07:12:00Z</dcterms:created>
  <dc:creator>Administrator</dc:creator>
  <cp:lastModifiedBy>Administrator</cp:lastModifiedBy>
  <dcterms:modified xsi:type="dcterms:W3CDTF">2023-03-02T00:49:09Z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434380193ECC45D498834D0C0138707F</vt:lpwstr>
  </property>
</Properties>
</file>