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lang w:val="en-US" w:eastAsia="zh-CN"/>
        </w:rPr>
      </w:pPr>
      <w:bookmarkStart w:id="0" w:name="_GoBack"/>
      <w:bookmarkEnd w:id="0"/>
      <w:r>
        <w:rPr>
          <w:rFonts w:hint="default" w:ascii="Times New Roman" w:hAnsi="Times New Roman" w:eastAsia="方正小标宋简体" w:cs="Times New Roman"/>
          <w:sz w:val="44"/>
          <w:szCs w:val="44"/>
          <w:lang w:val="en-US" w:eastAsia="zh-CN"/>
        </w:rPr>
        <w:t>学习《党的十九大以来党和国家事业取得举世瞩目的重大成就》</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2023年2月13日，新城街道辽河社区党总支</w:t>
      </w:r>
      <w:r>
        <w:rPr>
          <w:rFonts w:hint="eastAsia" w:ascii="Times New Roman" w:hAnsi="Times New Roman" w:eastAsia="方正仿宋简体" w:cs="Times New Roman"/>
          <w:b w:val="0"/>
          <w:bCs w:val="0"/>
          <w:sz w:val="32"/>
          <w:szCs w:val="32"/>
          <w:lang w:val="en-US" w:eastAsia="zh-CN"/>
        </w:rPr>
        <w:t>组织</w:t>
      </w:r>
      <w:r>
        <w:rPr>
          <w:rFonts w:hint="default" w:ascii="Times New Roman" w:hAnsi="Times New Roman" w:eastAsia="方正仿宋简体" w:cs="Times New Roman"/>
          <w:b w:val="0"/>
          <w:bCs w:val="0"/>
          <w:sz w:val="32"/>
          <w:szCs w:val="32"/>
          <w:lang w:val="en-US" w:eastAsia="zh-CN"/>
        </w:rPr>
        <w:t>社区党员及社区干部在一楼办公室开展集中学习</w:t>
      </w:r>
      <w:r>
        <w:rPr>
          <w:rFonts w:hint="eastAsia" w:ascii="Times New Roman" w:hAnsi="Times New Roman" w:eastAsia="方正仿宋简体" w:cs="Times New Roman"/>
          <w:b w:val="0"/>
          <w:bCs w:val="0"/>
          <w:sz w:val="32"/>
          <w:szCs w:val="32"/>
          <w:lang w:val="en-US" w:eastAsia="zh-CN"/>
        </w:rPr>
        <w:t>，共同</w:t>
      </w:r>
      <w:r>
        <w:rPr>
          <w:rFonts w:hint="eastAsia" w:ascii="方正仿宋简体" w:hAnsi="方正仿宋简体" w:eastAsia="方正仿宋简体" w:cs="方正仿宋简体"/>
          <w:b w:val="0"/>
          <w:bCs w:val="0"/>
          <w:sz w:val="32"/>
          <w:szCs w:val="32"/>
          <w:lang w:val="en-US" w:eastAsia="zh-CN"/>
        </w:rPr>
        <w:t>学习《</w:t>
      </w:r>
      <w:r>
        <w:rPr>
          <w:rFonts w:hint="eastAsia" w:ascii="方正仿宋简体" w:hAnsi="方正仿宋简体" w:eastAsia="方正仿宋简体" w:cs="方正仿宋简体"/>
          <w:sz w:val="32"/>
          <w:szCs w:val="32"/>
          <w:lang w:val="en-US" w:eastAsia="zh-CN"/>
        </w:rPr>
        <w:t>党的二十大报告学习辅导读本</w:t>
      </w:r>
      <w:r>
        <w:rPr>
          <w:rFonts w:hint="eastAsia" w:ascii="方正仿宋简体" w:hAnsi="方正仿宋简体" w:eastAsia="方正仿宋简体" w:cs="方正仿宋简体"/>
          <w:b w:val="0"/>
          <w:bCs w:val="0"/>
          <w:sz w:val="32"/>
          <w:szCs w:val="32"/>
          <w:lang w:val="en-US" w:eastAsia="zh-CN"/>
        </w:rPr>
        <w:t>》中的</w:t>
      </w:r>
      <w:r>
        <w:rPr>
          <w:rFonts w:hint="eastAsia" w:ascii="方正仿宋简体" w:hAnsi="方正仿宋简体" w:eastAsia="方正仿宋简体" w:cs="方正仿宋简体"/>
          <w:sz w:val="32"/>
          <w:szCs w:val="32"/>
          <w:lang w:val="en-US" w:eastAsia="zh-CN"/>
        </w:rPr>
        <w:t>《党的十九大以来党和</w:t>
      </w:r>
      <w:r>
        <w:rPr>
          <w:rFonts w:hint="default" w:ascii="Times New Roman" w:hAnsi="Times New Roman" w:eastAsia="方正仿宋简体" w:cs="Times New Roman"/>
          <w:sz w:val="32"/>
          <w:szCs w:val="32"/>
          <w:lang w:val="en-US" w:eastAsia="zh-CN"/>
        </w:rPr>
        <w:t>国家事业取得举世瞩目的重大成就》。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简体" w:cs="Times New Roman"/>
          <w:i w:val="0"/>
          <w:iCs w:val="0"/>
          <w:caps w:val="0"/>
          <w:color w:val="222222"/>
          <w:spacing w:val="0"/>
          <w:sz w:val="32"/>
          <w:szCs w:val="32"/>
          <w:shd w:val="clear" w:fill="FFFFFF"/>
        </w:rPr>
      </w:pPr>
      <w:r>
        <w:rPr>
          <w:rFonts w:hint="eastAsia" w:ascii="Times New Roman" w:hAnsi="Times New Roman" w:eastAsia="方正仿宋简体" w:cs="Times New Roman"/>
          <w:i w:val="0"/>
          <w:iCs w:val="0"/>
          <w:caps w:val="0"/>
          <w:color w:val="222222"/>
          <w:spacing w:val="0"/>
          <w:sz w:val="32"/>
          <w:szCs w:val="32"/>
          <w:shd w:val="clear" w:fill="FFFFFF"/>
          <w:lang w:eastAsia="zh-CN"/>
        </w:rPr>
        <w:t>该内容主要</w:t>
      </w:r>
      <w:r>
        <w:rPr>
          <w:rFonts w:hint="default" w:ascii="Times New Roman" w:hAnsi="Times New Roman" w:eastAsia="方正仿宋简体" w:cs="Times New Roman"/>
          <w:i w:val="0"/>
          <w:iCs w:val="0"/>
          <w:caps w:val="0"/>
          <w:color w:val="222222"/>
          <w:spacing w:val="0"/>
          <w:sz w:val="32"/>
          <w:szCs w:val="32"/>
          <w:shd w:val="clear" w:fill="FFFFFF"/>
        </w:rPr>
        <w:t>以习近平同志为核心的党中央，</w:t>
      </w:r>
      <w:r>
        <w:rPr>
          <w:rFonts w:hint="eastAsia" w:ascii="Times New Roman" w:hAnsi="Times New Roman" w:eastAsia="方正仿宋简体" w:cs="Times New Roman"/>
          <w:i w:val="0"/>
          <w:iCs w:val="0"/>
          <w:caps w:val="0"/>
          <w:color w:val="222222"/>
          <w:spacing w:val="0"/>
          <w:sz w:val="32"/>
          <w:szCs w:val="32"/>
          <w:shd w:val="clear" w:fill="FFFFFF"/>
          <w:lang w:eastAsia="zh-CN"/>
        </w:rPr>
        <w:t>讲述十九大以来取得的重大成就，习近平总书记表示，要</w:t>
      </w:r>
      <w:r>
        <w:rPr>
          <w:rFonts w:hint="default" w:ascii="Times New Roman" w:hAnsi="Times New Roman" w:eastAsia="方正仿宋简体" w:cs="Times New Roman"/>
          <w:i w:val="0"/>
          <w:iCs w:val="0"/>
          <w:caps w:val="0"/>
          <w:color w:val="222222"/>
          <w:spacing w:val="0"/>
          <w:sz w:val="32"/>
          <w:szCs w:val="32"/>
          <w:shd w:val="clear" w:fill="FFFFFF"/>
        </w:rPr>
        <w:t>高举中国特色社会主义伟大旗帜，贯彻党的基本理论、基本路线、基本方略，团结带领全党全军全国各族人民有效应对严峻复杂的国际形势和接踵而至的巨大风险挑战，以奋发有为的精神把新时代中国特色社会主义不断推向前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简体" w:cs="Times New Roman"/>
          <w:i w:val="0"/>
          <w:iCs w:val="0"/>
          <w:caps w:val="0"/>
          <w:color w:val="222222"/>
          <w:spacing w:val="0"/>
          <w:sz w:val="32"/>
          <w:szCs w:val="32"/>
          <w:shd w:val="clear" w:fill="FFFFFF"/>
          <w:lang w:val="en-US" w:eastAsia="zh-CN"/>
        </w:rPr>
      </w:pPr>
      <w:r>
        <w:rPr>
          <w:rFonts w:hint="eastAsia" w:ascii="Times New Roman" w:hAnsi="Times New Roman" w:eastAsia="方正仿宋简体" w:cs="Times New Roman"/>
          <w:i w:val="0"/>
          <w:iCs w:val="0"/>
          <w:caps w:val="0"/>
          <w:color w:val="222222"/>
          <w:spacing w:val="0"/>
          <w:sz w:val="32"/>
          <w:szCs w:val="32"/>
          <w:shd w:val="clear" w:fill="FFFFFF"/>
          <w:lang w:eastAsia="zh-CN"/>
        </w:rPr>
        <w:t>通过学习，表示要</w:t>
      </w:r>
      <w:r>
        <w:rPr>
          <w:rFonts w:hint="default" w:ascii="Times New Roman" w:hAnsi="Times New Roman" w:eastAsia="方正仿宋简体" w:cs="Times New Roman"/>
          <w:i w:val="0"/>
          <w:iCs w:val="0"/>
          <w:caps w:val="0"/>
          <w:color w:val="222222"/>
          <w:spacing w:val="0"/>
          <w:sz w:val="32"/>
          <w:szCs w:val="32"/>
          <w:shd w:val="clear" w:fill="FFFFFF"/>
        </w:rPr>
        <w:t>把中国特色社会主义制度坚持好，</w:t>
      </w:r>
      <w:r>
        <w:rPr>
          <w:rFonts w:hint="default" w:ascii="Times New Roman" w:hAnsi="Times New Roman" w:eastAsia="方正仿宋简体" w:cs="Times New Roman"/>
          <w:i w:val="0"/>
          <w:iCs w:val="0"/>
          <w:caps w:val="0"/>
          <w:color w:val="222222"/>
          <w:spacing w:val="0"/>
          <w:sz w:val="32"/>
          <w:szCs w:val="32"/>
          <w:shd w:val="clear" w:fill="FFFFFF"/>
          <w:lang w:eastAsia="zh-CN"/>
        </w:rPr>
        <w:t>完善好，</w:t>
      </w:r>
      <w:r>
        <w:rPr>
          <w:rFonts w:hint="default" w:ascii="Times New Roman" w:hAnsi="Times New Roman" w:eastAsia="方正仿宋简体" w:cs="Times New Roman"/>
          <w:i w:val="0"/>
          <w:iCs w:val="0"/>
          <w:caps w:val="0"/>
          <w:color w:val="222222"/>
          <w:spacing w:val="0"/>
          <w:sz w:val="32"/>
          <w:szCs w:val="32"/>
          <w:shd w:val="clear" w:fill="FFFFFF"/>
        </w:rPr>
        <w:t>是关系党和国家事业发展的根本性</w:t>
      </w:r>
      <w:r>
        <w:rPr>
          <w:rFonts w:hint="default" w:ascii="Times New Roman" w:hAnsi="Times New Roman" w:eastAsia="方正仿宋简体" w:cs="Times New Roman"/>
          <w:i w:val="0"/>
          <w:iCs w:val="0"/>
          <w:caps w:val="0"/>
          <w:color w:val="222222"/>
          <w:spacing w:val="0"/>
          <w:sz w:val="32"/>
          <w:szCs w:val="32"/>
          <w:shd w:val="clear" w:fill="FFFFFF"/>
          <w:lang w:eastAsia="zh-CN"/>
        </w:rPr>
        <w:t>问题</w:t>
      </w:r>
      <w:r>
        <w:rPr>
          <w:rFonts w:hint="default" w:ascii="Times New Roman" w:hAnsi="Times New Roman" w:eastAsia="方正仿宋简体" w:cs="Times New Roman"/>
          <w:i w:val="0"/>
          <w:iCs w:val="0"/>
          <w:caps w:val="0"/>
          <w:color w:val="222222"/>
          <w:spacing w:val="0"/>
          <w:sz w:val="32"/>
          <w:szCs w:val="32"/>
          <w:shd w:val="clear" w:fill="FFFFFF"/>
        </w:rPr>
        <w:t>。党的十九届四中全会对坚持和完善中国特色社会主义制度、推进国家治理体系和治理能力现代化作出总体擘画，重点部署坚持和完善支撑中国特色社会主义制度的根本制度、基本制度，推动我国制度优势更好转化为国家治理效能，推动“中国之治”迈向更高境界。</w:t>
      </w:r>
      <w:r>
        <w:rPr>
          <w:rFonts w:hint="default" w:ascii="Times New Roman" w:hAnsi="Times New Roman" w:eastAsia="方正仿宋简体" w:cs="Times New Roman"/>
          <w:i w:val="0"/>
          <w:iCs w:val="0"/>
          <w:caps w:val="0"/>
          <w:color w:val="222222"/>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简体" w:cs="Times New Roman"/>
          <w:i w:val="0"/>
          <w:iCs w:val="0"/>
          <w:caps w:val="0"/>
          <w:color w:val="222222"/>
          <w:spacing w:val="0"/>
          <w:sz w:val="32"/>
          <w:szCs w:val="32"/>
          <w:shd w:val="clear" w:fill="FFFFFF"/>
          <w:lang w:val="en-US" w:eastAsia="zh-CN"/>
        </w:rPr>
      </w:pP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ind w:firstLine="4480" w:firstLineChars="1400"/>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新城街道辽河社区党总支</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ind w:firstLine="5120" w:firstLineChars="1600"/>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2023年2月13日</w:t>
      </w:r>
    </w:p>
    <w:p>
      <w:pPr>
        <w:ind w:firstLine="640" w:firstLineChars="200"/>
        <w:rPr>
          <w:rFonts w:hint="eastAsia" w:ascii="方正仿宋简体" w:hAnsi="方正仿宋简体" w:eastAsia="方正仿宋简体" w:cs="方正仿宋简体"/>
          <w:i w:val="0"/>
          <w:iCs w:val="0"/>
          <w:caps w:val="0"/>
          <w:color w:val="222222"/>
          <w:spacing w:val="0"/>
          <w:sz w:val="32"/>
          <w:szCs w:val="32"/>
          <w:shd w:val="clear" w:fill="FFFFFF"/>
          <w:lang w:val="en-US" w:eastAsia="zh-CN"/>
        </w:rPr>
      </w:pPr>
      <w:r>
        <w:rPr>
          <w:rFonts w:hint="eastAsia" w:ascii="方正仿宋简体" w:hAnsi="方正仿宋简体" w:eastAsia="方正仿宋简体" w:cs="方正仿宋简体"/>
          <w:i w:val="0"/>
          <w:iCs w:val="0"/>
          <w:caps w:val="0"/>
          <w:color w:val="222222"/>
          <w:spacing w:val="0"/>
          <w:sz w:val="32"/>
          <w:szCs w:val="32"/>
          <w:shd w:val="clear" w:fill="FFFFFF"/>
          <w:lang w:val="en-US" w:eastAsia="zh-CN"/>
        </w:rPr>
        <w:t>影像资料：</w:t>
      </w:r>
    </w:p>
    <w:p>
      <w:pPr>
        <w:ind w:firstLine="640" w:firstLineChars="200"/>
        <w:rPr>
          <w:rFonts w:hint="eastAsia" w:ascii="方正仿宋简体" w:hAnsi="方正仿宋简体" w:eastAsia="方正仿宋简体" w:cs="方正仿宋简体"/>
          <w:i w:val="0"/>
          <w:iCs w:val="0"/>
          <w:caps w:val="0"/>
          <w:color w:val="222222"/>
          <w:spacing w:val="0"/>
          <w:sz w:val="32"/>
          <w:szCs w:val="32"/>
          <w:shd w:val="clear" w:fill="FFFFFF"/>
          <w:lang w:val="en-US" w:eastAsia="zh-CN"/>
        </w:rPr>
      </w:pPr>
      <w:r>
        <w:rPr>
          <w:rFonts w:hint="eastAsia" w:ascii="方正仿宋简体" w:hAnsi="方正仿宋简体" w:eastAsia="方正仿宋简体" w:cs="方正仿宋简体"/>
          <w:i w:val="0"/>
          <w:iCs w:val="0"/>
          <w:caps w:val="0"/>
          <w:color w:val="222222"/>
          <w:spacing w:val="0"/>
          <w:sz w:val="32"/>
          <w:szCs w:val="32"/>
          <w:shd w:val="clear" w:fill="FFFFFF"/>
          <w:lang w:val="en-US" w:eastAsia="zh-CN"/>
        </w:rPr>
        <w:drawing>
          <wp:inline distT="0" distB="0" distL="114300" distR="114300">
            <wp:extent cx="4506595" cy="3380105"/>
            <wp:effectExtent l="0" t="0" r="4445" b="3175"/>
            <wp:docPr id="1" name="图片 1" descr="微信图片_2023021516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15164931"/>
                    <pic:cNvPicPr>
                      <a:picLocks noChangeAspect="1"/>
                    </pic:cNvPicPr>
                  </pic:nvPicPr>
                  <pic:blipFill>
                    <a:blip r:embed="rId4"/>
                    <a:stretch>
                      <a:fillRect/>
                    </a:stretch>
                  </pic:blipFill>
                  <pic:spPr>
                    <a:xfrm>
                      <a:off x="0" y="0"/>
                      <a:ext cx="4506595" cy="3380105"/>
                    </a:xfrm>
                    <a:prstGeom prst="rect">
                      <a:avLst/>
                    </a:prstGeom>
                  </pic:spPr>
                </pic:pic>
              </a:graphicData>
            </a:graphic>
          </wp:inline>
        </w:drawing>
      </w:r>
    </w:p>
    <w:p>
      <w:pPr>
        <w:ind w:firstLine="640" w:firstLineChars="200"/>
        <w:rPr>
          <w:rFonts w:hint="eastAsia" w:ascii="方正仿宋简体" w:hAnsi="方正仿宋简体" w:eastAsia="方正仿宋简体" w:cs="方正仿宋简体"/>
          <w:i w:val="0"/>
          <w:iCs w:val="0"/>
          <w:caps w:val="0"/>
          <w:color w:val="222222"/>
          <w:spacing w:val="0"/>
          <w:sz w:val="32"/>
          <w:szCs w:val="32"/>
          <w:shd w:val="clear" w:fill="FFFFFF"/>
          <w:lang w:val="en-US" w:eastAsia="zh-CN"/>
        </w:rPr>
      </w:pPr>
      <w:r>
        <w:rPr>
          <w:rFonts w:hint="eastAsia" w:ascii="方正仿宋简体" w:hAnsi="方正仿宋简体" w:eastAsia="方正仿宋简体" w:cs="方正仿宋简体"/>
          <w:i w:val="0"/>
          <w:iCs w:val="0"/>
          <w:caps w:val="0"/>
          <w:color w:val="222222"/>
          <w:spacing w:val="0"/>
          <w:sz w:val="32"/>
          <w:szCs w:val="32"/>
          <w:shd w:val="clear" w:fill="FFFFFF"/>
          <w:lang w:val="en-US" w:eastAsia="zh-CN"/>
        </w:rPr>
        <w:drawing>
          <wp:inline distT="0" distB="0" distL="114300" distR="114300">
            <wp:extent cx="4504055" cy="3820160"/>
            <wp:effectExtent l="0" t="0" r="10795" b="8890"/>
            <wp:docPr id="3" name="图片 3" descr="微信图片_2023021516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215164900"/>
                    <pic:cNvPicPr>
                      <a:picLocks noChangeAspect="1"/>
                    </pic:cNvPicPr>
                  </pic:nvPicPr>
                  <pic:blipFill>
                    <a:blip r:embed="rId5"/>
                    <a:stretch>
                      <a:fillRect/>
                    </a:stretch>
                  </pic:blipFill>
                  <pic:spPr>
                    <a:xfrm>
                      <a:off x="0" y="0"/>
                      <a:ext cx="4504055" cy="3820160"/>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2397557A"/>
    <w:rsid w:val="345516F5"/>
    <w:rsid w:val="387600A0"/>
    <w:rsid w:val="64E250C1"/>
    <w:rsid w:val="720F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2023-02-15T08:30:00Z</dcterms:created>
  <dc:creator>Administrator</dc:creator>
  <cp:lastModifiedBy>包英明..</cp:lastModifiedBy>
  <dcterms:modified xsi:type="dcterms:W3CDTF">2023-02-16T08:21:12Z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3B0F26D822DA48E2903E75CE5930F719</vt:lpwstr>
  </property>
</Properties>
</file>