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泰丰社区2023年度特色党建工作计划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2023年的社区工作，我们将紧紧围绕新城街办党工委、办事处的中心工作，根据上级布置的各项工作任务和目标责任状，结合社区实际工作，有序地开展各项工作，以创建特 色为目标，为社区居民提供优质服务为抓手，不断推动社区党建工作的开展。现制定如下特色党建工作计划：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一、强化党建引领红色物业党建工作品牌打造幸福社区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3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加强党建引领，完善组织架构，培养专业工作人员，提升居民服务水平。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</w:rPr>
        <w:t>设立专门的“红色物业”工作组，全面实施“红色物业”计划，推动物业服务融入社区治理，更好地服务社区群众。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不断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加强和创新党对物业服务企业的领导，建设一支高素质的物业服务管理队伍，把“红色物业”打造成为推进基层治理体系和治理能力现代化的有效载体，把社区物业力量打造成为党的工作队，使之既发挥物业服务功能，又发挥政治引领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二是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推进“三方联动”服务机制，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实现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“交叉任职”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建立联系服务群众的重要平台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</w:rPr>
        <w:t>充分发挥“三方联动”机制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的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</w:rPr>
        <w:t>优势，努力为广大居民群众打造环境优美、停车有序、治安良好、设施设备运转正常的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幸福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</w:rPr>
        <w:t>小区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</w:rPr>
        <w:t>同时将以“党建”为引领，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形成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</w:rPr>
        <w:t>齐抓共管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的集成治理格局。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</w:rPr>
        <w:t>社区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</w:rPr>
        <w:t>业委会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和物业服务组织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</w:rPr>
        <w:t>共同协作，积极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推进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</w:rPr>
        <w:t>红色物业工作，全力为社区居民群众服务；将红色元素融入居民生活，让红色细胞在社区蒸腾壮大，让所有人行动起来，齐心协力共创幸福家园。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3" w:firstLineChars="200"/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</w:pP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三是</w:t>
      </w:r>
      <w:r>
        <w:rPr>
          <w:rStyle w:val="7"/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建立红色物业党建服项目，解决群众急难愁盼难题。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spacing w:val="0"/>
          <w:w w:val="100"/>
          <w:sz w:val="32"/>
          <w:lang w:val="en-US" w:eastAsia="zh-CN"/>
        </w:rPr>
        <w:t>通过红色物业管家收集社情民意，把居民急难愁盼问题进行整理和划分联系共驻共建单位、包连单位等进行认领提升基层服务水平。同时以红色物业服务企业为依托开展“红色文化进社区”活动，将方针政策宣传到每一位辖区居民的家中。建立“红色物业”信息收集平台，形成服务居民的合力，定期开展“访民情、解民忧、聚民心”进门入户活动，收集居民群众关切的问题，打通联系群众“最后一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  <w:lang w:val="en-US" w:eastAsia="zh-CN"/>
        </w:rPr>
        <w:t>着力打造“石榴红”特色党建工作品牌推进民族团结社区建设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充分发挥党建引领作用，强化与包联单位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区域化党建共建单位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辖区企业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共同开展共驻共建活动，以铸牢中华民族共同体意识为主线贯穿全年活动，并以文艺演出的形式潜移默化的影响辖区少数民族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居民，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加强意识形态和网络意识形态建设，深化民族团结进步社区建设，持续完善“石榴红”特色党建工品牌。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抓好民族政策教育宣传工作，促进各民族交往交流交融，抓实做细全社区铸牢中华民族共同体意识的各项工作，进一步深化民族政策法规知识的宣传普及，夯实各族群众共同团结奋斗、共同繁荣发展的基础，推动民族团结进步事业不断向前发展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以“五在社区”工作法为基础，进一步筑牢民族团结根基。泰丰社区党支部以“学在社区”让居民聚心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以“爱在社区”让居民暖心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以“乐在社区”让居民开心，以“美在社区”让居民舒心，以“和在社区”让居民放心，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加强社区暖心服务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形成多民族共同居住的和乐社区。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四是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结合红色物业党建工作品牌，促进民族团结一家亲。联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物业服务企业积极开展民族团结进步活动，进一步加强民族团结进步宣传教育工作，积极探索民族团结进步创建宣传新路子，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进而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形成全社区各行各业齐抓共建的工作局面和人人讲团结、处处抓团结的良好氛围。</w:t>
      </w:r>
    </w:p>
    <w:p>
      <w:pPr>
        <w:pStyle w:val="2"/>
        <w:jc w:val="center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 xml:space="preserve">                                        </w:t>
      </w:r>
    </w:p>
    <w:p>
      <w:pPr>
        <w:pStyle w:val="2"/>
        <w:jc w:val="center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jc w:val="center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 xml:space="preserve">                                     泰丰社区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2022年1月4日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77E7C"/>
    <w:multiLevelType w:val="singleLevel"/>
    <w:tmpl w:val="81777E7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65AC6"/>
    <w:rsid w:val="26E41ED5"/>
    <w:rsid w:val="3E8C0A10"/>
    <w:rsid w:val="41E84737"/>
    <w:rsid w:val="5BAA3AA3"/>
    <w:rsid w:val="6C7A6273"/>
    <w:rsid w:val="6EA15173"/>
    <w:rsid w:val="7107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2023-01-10T01:10:00Z</dcterms:created>
  <dc:creator>Administrator</dc:creator>
  <cp:lastModifiedBy>Administrator</cp:lastModifiedBy>
  <cp:lastPrinted>2023-01-10T01:40:00Z</cp:lastPrinted>
  <dcterms:modified xsi:type="dcterms:W3CDTF">2023-01-30T08:55:42Z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