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hAnsi="隶书" w:eastAsia="隶书" w:cs="隶书"/>
          <w:color w:val="FF0000"/>
          <w:sz w:val="40"/>
          <w:szCs w:val="40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40"/>
          <w:szCs w:val="40"/>
          <w:lang w:eastAsia="zh-CN"/>
        </w:rPr>
        <w:t>新城街道泰丰</w:t>
      </w:r>
      <w:r>
        <w:rPr>
          <w:rFonts w:hint="eastAsia" w:ascii="隶书" w:hAnsi="隶书" w:eastAsia="隶书" w:cs="隶书"/>
          <w:color w:val="FF0000"/>
          <w:sz w:val="40"/>
          <w:szCs w:val="40"/>
          <w:lang w:val="en-US" w:eastAsia="zh-CN"/>
        </w:rPr>
        <w:t>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隶书" w:hAnsi="隶书" w:eastAsia="隶书" w:cs="隶书"/>
          <w:color w:val="FF0000"/>
          <w:sz w:val="56"/>
          <w:szCs w:val="56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96"/>
          <w:szCs w:val="96"/>
          <w:lang w:val="en-US" w:eastAsia="zh-CN"/>
        </w:rPr>
        <w:t>工 作 简 报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344170</wp:posOffset>
                </wp:positionV>
                <wp:extent cx="5865495" cy="8255"/>
                <wp:effectExtent l="0" t="0" r="0" b="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5495" cy="8254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7.1pt;height:0.65pt;width:461.85pt;z-index:251659264;mso-width-relative:page;mso-height-relative:page;" filled="f" stroked="t" coordsize="21600,21600" o:gfxdata="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Vbq5NUAAAAJAQAADwAA&#10;AAAAAAABACAAAAAiAAAAZHJzL2Rvd25yZXYueG1sUEsBAhQAFAAAAAgAh07iQKF10UrgAQAApgMA&#10;AA4AAAAAAAAAAQAgAAAAJAEAAGRycy9lMm9Eb2MueG1sUEsFBgAAAAAGAAYAWQEAAHYFAAAAAA==&#10;">
                <v:fill on="f" focussize="0,0"/>
                <v:stroke weight="1.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 xml:space="preserve">新城街道泰丰社区                   2023年2月3日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eastAsia="仿宋"/>
          <w:sz w:val="32"/>
          <w:szCs w:val="32"/>
          <w:lang w:val="en-US"/>
        </w:rPr>
      </w:pPr>
      <w:r>
        <w:rPr>
          <w:rStyle w:val="6"/>
          <w:rFonts w:hint="eastAsia"/>
          <w:lang w:val="en-US" w:eastAsia="zh-CN"/>
        </w:rPr>
        <w:t>泰丰社区开展防范养老诈骗宣传活动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为切实提高辖区老年人的法治意识和识诈防诈能力，保障人民群众的财产安全。2023年2月3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日，泰丰社区在辖区内开展防范养老诈骗宣传活动。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活动中，社区干部与志愿者一起走进小区，向居民发放打击整治养老诈骗宣传手册，并且向老年人介绍犯罪分子的惯用作案手段，提醒老年人不要轻信陌生电话和信息，不向陌生人透露自己及家人的信息等，如遇到可疑情况，多与子女商量或者选择报警，让不法分子无计可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通过此次宣传活动，让更多的老年人了解和认识各类诈骗手段，有效增强了老人识别、防范、抵制电信网络诈骗的能力，在辖区内营造了良好的防范养老诈骗宣传氛围。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编辑：刘立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审核：韩秀萍 白楠</w:t>
      </w:r>
    </w:p>
    <w:p>
      <w:pPr>
        <w:rPr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图片信息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：</w:t>
      </w: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sz w:val="21"/>
        </w:rPr>
        <w:drawing>
          <wp:inline distT="0" distB="0" distL="114300" distR="114300">
            <wp:extent cx="5268595" cy="3951605"/>
            <wp:effectExtent l="0" t="0" r="8255" b="10795"/>
            <wp:docPr id="7" name="图片 7" descr="微信图片_202302011650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020116505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drawing>
          <wp:inline distT="0" distB="0" distL="114300" distR="114300">
            <wp:extent cx="5232400" cy="3924300"/>
            <wp:effectExtent l="0" t="0" r="6350" b="0"/>
            <wp:docPr id="1" name="图片 1" descr="微信图片_202302011650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20116505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drawing>
          <wp:inline distT="0" distB="0" distL="114300" distR="114300">
            <wp:extent cx="5232400" cy="3924300"/>
            <wp:effectExtent l="0" t="0" r="6350" b="0"/>
            <wp:docPr id="6" name="图片 6" descr="微信图片_202302011650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20116505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drawing>
          <wp:inline distT="0" distB="0" distL="114300" distR="114300">
            <wp:extent cx="5232400" cy="3924300"/>
            <wp:effectExtent l="0" t="0" r="6350" b="0"/>
            <wp:docPr id="8" name="图片 8" descr="微信图片_202302011650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020116505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8408670</wp:posOffset>
                </wp:positionV>
                <wp:extent cx="5871210" cy="299720"/>
                <wp:effectExtent l="0" t="9525" r="15240" b="1460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871210" cy="299720"/>
                          <a:chOff x="3267" y="14713"/>
                          <a:chExt cx="9246" cy="472"/>
                        </a:xfrm>
                        <a:effectLst/>
                      </wpg:grpSpPr>
                      <wpg:grpSp>
                        <wpg:cNvPr id="11" name="组合 1"/>
                        <wpg:cNvGrpSpPr/>
                        <wpg:grpSpPr>
                          <a:xfrm>
                            <a:off x="3267" y="14713"/>
                            <a:ext cx="9247" cy="473"/>
                            <a:chOff x="3507" y="6487"/>
                            <a:chExt cx="9247" cy="473"/>
                          </a:xfrm>
                          <a:effectLst/>
                        </wpg:grpSpPr>
                        <wps:wsp>
                          <wps:cNvPr id="3" name="直接连接符 2"/>
                          <wps:cNvCnPr/>
                          <wps:spPr>
                            <a:xfrm>
                              <a:off x="3507" y="6487"/>
                              <a:ext cx="9237" cy="13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FF0000"/>
                              </a:solidFill>
                              <a:prstDash val="solid"/>
                              <a:miter/>
                            </a:ln>
                            <a:effectLst/>
                          </wps:spPr>
                          <wps:bodyPr/>
                        </wps:wsp>
                        <wps:wsp>
                          <wps:cNvPr id="4" name="直接连接符 3"/>
                          <wps:cNvCnPr/>
                          <wps:spPr>
                            <a:xfrm>
                              <a:off x="3517" y="6947"/>
                              <a:ext cx="9237" cy="13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FF0000"/>
                              </a:solidFill>
                              <a:prstDash val="solid"/>
                              <a:miter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5" name="矩形 4"/>
                        <wps:cNvSpPr/>
                        <wps:spPr>
                          <a:xfrm>
                            <a:off x="3380" y="14722"/>
                            <a:ext cx="248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2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2"/>
                                  <w:szCs w:val="28"/>
                                  <w:lang w:val="en-US" w:eastAsia="zh-CN"/>
                                </w:rPr>
                                <w:t>报：新城街道泰丰社区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8.55pt;margin-top:662.1pt;height:23.6pt;width:462.3pt;z-index:251660288;mso-width-relative:page;mso-height-relative:page;" coordorigin="3267,14713" coordsize="9246,472" o:gfxdata="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lhPm&#10;v9wAAAANAQAADwAAAAAAAAABACAAAAAiAAAAZHJzL2Rvd25yZXYueG1sUEsBAhQAFAAAAAgAh07i&#10;QCwQIV47AwAAyAkAAA4AAAAAAAAAAQAgAAAAKwEAAGRycy9lMm9Eb2MueG1sUEsFBgAAAAAGAAYA&#10;WQEAANgGAAAAAA==&#10;">
                <o:lock v:ext="edit" aspectratio="f"/>
                <v:group id="组合 1" o:spid="_x0000_s1026" o:spt="203" style="position:absolute;left:3267;top:14713;height:473;width:9247;" coordorigin="3507,6487" coordsize="9247,473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line id="直接连接符 2" o:spid="_x0000_s1026" o:spt="20" style="position:absolute;left:3507;top:6487;height:13;width:9237;" filled="f" stroked="t" coordsize="21600,21600" o:gfxdata="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LoT1W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1.5pt" color="#FF0000" joinstyle="miter"/>
                    <v:imagedata o:title=""/>
                    <o:lock v:ext="edit" aspectratio="f"/>
                  </v:line>
                  <v:line id="直接连接符 3" o:spid="_x0000_s1026" o:spt="20" style="position:absolute;left:3517;top:6947;height:13;width:9237;" filled="f" stroked="t" coordsize="21600,21600" o:gfxdata="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ESKUi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1.5pt" color="#FF0000" joinstyle="miter"/>
                    <v:imagedata o:title=""/>
                    <o:lock v:ext="edit" aspectratio="f"/>
                  </v:line>
                </v:group>
                <v:rect id="矩形 4" o:spid="_x0000_s1026" o:spt="1" style="position:absolute;left:3380;top:14722;height:440;width:2489;" filled="f" stroked="f" coordsize="21600,21600" o:gfxdata="UEsDBAoAAAAAAIdO4kAAAAAAAAAAAAAAAAAEAAAAZHJzL1BLAwQUAAAACACHTuJAswMvTr0AAADa&#10;AAAADwAAAGRycy9kb3ducmV2LnhtbEWPQWvCQBSE74X+h+UVvJRmo2A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Ay9O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" w:hAnsi="仿宋" w:eastAsia="仿宋" w:cs="仿宋"/>
                            <w:sz w:val="22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2"/>
                            <w:szCs w:val="28"/>
                            <w:lang w:val="en-US" w:eastAsia="zh-CN"/>
                          </w:rPr>
                          <w:t>报：新城街道泰丰社区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0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YmI3NjYxYWMxZWIzZDdhMjQ4MDdjMmIzYzc2MjEifQ=="/>
  </w:docVars>
  <w:rsids>
    <w:rsidRoot w:val="00000000"/>
    <w:rsid w:val="08D5757E"/>
    <w:rsid w:val="0FC102F5"/>
    <w:rsid w:val="1D184B38"/>
    <w:rsid w:val="1FD620C2"/>
    <w:rsid w:val="27CB515F"/>
    <w:rsid w:val="28CA07F9"/>
    <w:rsid w:val="2C0A0B5E"/>
    <w:rsid w:val="2EE4643D"/>
    <w:rsid w:val="320521B6"/>
    <w:rsid w:val="33315C33"/>
    <w:rsid w:val="3E8E35FE"/>
    <w:rsid w:val="3EF21DDE"/>
    <w:rsid w:val="3EF95F2E"/>
    <w:rsid w:val="46EB5F8C"/>
    <w:rsid w:val="4BD24D27"/>
    <w:rsid w:val="4F817BA0"/>
    <w:rsid w:val="514D1EE4"/>
    <w:rsid w:val="58743F7C"/>
    <w:rsid w:val="689B0765"/>
    <w:rsid w:val="6C515AE7"/>
    <w:rsid w:val="74341F76"/>
    <w:rsid w:val="74837D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319</Words>
  <Characters>325</Characters>
  <Paragraphs>19</Paragraphs>
  <TotalTime>67</TotalTime>
  <ScaleCrop>false</ScaleCrop>
  <LinksUpToDate>false</LinksUpToDate>
  <CharactersWithSpaces>350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2023-01-20T05:30:00Z</dcterms:created>
  <dc:creator>RNA-AN00</dc:creator>
  <cp:lastModifiedBy>Administrator</cp:lastModifiedBy>
  <dcterms:modified xsi:type="dcterms:W3CDTF">2023-02-03T08:05:54Z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ffbabc272b224c169571926dca8ea975</vt:lpwstr>
  </property>
  <property fmtid="{D5CDD505-2E9C-101B-9397-08002B2CF9AE}" pid="3" name="KSOProductBuildVer">
    <vt:lpwstr>2052-11.1.0.13703</vt:lpwstr>
  </property>
</Properties>
</file>