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633" w:leftChars="1254" w:firstLine="440" w:firstLineChars="100"/>
        <w:rPr>
          <w:rFonts w:hint="default"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集中学习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default" w:ascii="Times New Roman" w:hAnsi="Times New Roman" w:eastAsia="方正仿宋简体" w:cs="Times New Roman"/>
          <w:b w:val="0"/>
          <w:bCs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2022年9月19日，新城街道辽河社区党总支组织党员及社区干部在一楼办公室开展集中学习《习近平治国理政》第四卷--始终坚持人民至上</w:t>
      </w:r>
      <w:r>
        <w:rPr>
          <w:rFonts w:hint="default" w:ascii="Times New Roman" w:hAnsi="Times New Roman" w:eastAsia="方正仿宋简体" w:cs="Times New Roman"/>
          <w:b w:val="0"/>
          <w:bCs w:val="0"/>
          <w:sz w:val="32"/>
          <w:szCs w:val="32"/>
          <w:lang w:val="en-US" w:eastAsia="zh-CN"/>
        </w:rPr>
        <w:t>和</w:t>
      </w:r>
      <w:r>
        <w:rPr>
          <w:rFonts w:hint="default" w:ascii="Times New Roman" w:hAnsi="Times New Roman" w:eastAsia="方正仿宋简体" w:cs="Times New Roman"/>
          <w:b w:val="0"/>
          <w:bCs/>
          <w:sz w:val="32"/>
          <w:szCs w:val="32"/>
          <w:lang w:val="en-US" w:eastAsia="zh-CN"/>
        </w:rPr>
        <w:t>《内蒙古自治区促进民族团结进步条例》</w:t>
      </w:r>
      <w:r>
        <w:rPr>
          <w:rFonts w:hint="default" w:ascii="Times New Roman" w:hAnsi="Times New Roman" w:eastAsia="方正仿宋简体" w:cs="Times New Roman"/>
          <w:b w:val="0"/>
          <w:bCs w:val="0"/>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caps w:val="0"/>
          <w:color w:val="000000"/>
          <w:spacing w:val="0"/>
          <w:sz w:val="32"/>
          <w:szCs w:val="32"/>
          <w:shd w:val="clear" w:fill="FFFFFF"/>
        </w:rPr>
        <w:t>认真学习研读《习近平谈治国理政》第四卷，能够让我们从理论与实践相统一、历史与现实相贯通、国内与国际相结合上，不断深化对习近平新时代中</w:t>
      </w:r>
      <w:bookmarkStart w:id="0" w:name="_GoBack"/>
      <w:bookmarkEnd w:id="0"/>
      <w:r>
        <w:rPr>
          <w:rFonts w:hint="default" w:ascii="Times New Roman" w:hAnsi="Times New Roman" w:eastAsia="方正仿宋简体" w:cs="Times New Roman"/>
          <w:caps w:val="0"/>
          <w:color w:val="000000"/>
          <w:spacing w:val="0"/>
          <w:sz w:val="32"/>
          <w:szCs w:val="32"/>
          <w:shd w:val="clear" w:fill="FFFFFF"/>
        </w:rPr>
        <w:t>国特色社会主义思想开辟马克思主义发展新境界、实现马克思主义中国化新飞跃的理解和认识。</w:t>
      </w:r>
    </w:p>
    <w:p>
      <w:pPr>
        <w:ind w:firstLine="652" w:firstLineChars="200"/>
        <w:rPr>
          <w:rFonts w:hint="default" w:ascii="Times New Roman" w:hAnsi="Times New Roman" w:eastAsia="方正仿宋简体" w:cs="Times New Roman"/>
        </w:rPr>
      </w:pPr>
      <w:r>
        <w:rPr>
          <w:rFonts w:hint="eastAsia" w:ascii="仿宋" w:hAnsi="仿宋" w:eastAsia="仿宋" w:cs="仿宋"/>
          <w:i w:val="0"/>
          <w:iCs w:val="0"/>
          <w:caps w:val="0"/>
          <w:color w:val="191919"/>
          <w:spacing w:val="3"/>
          <w:sz w:val="32"/>
          <w:szCs w:val="32"/>
          <w:shd w:val="clear" w:fill="FFFFFF"/>
        </w:rPr>
        <w:t>通过学习全体</w:t>
      </w:r>
      <w:r>
        <w:rPr>
          <w:rFonts w:hint="eastAsia" w:ascii="仿宋" w:hAnsi="仿宋" w:eastAsia="仿宋" w:cs="仿宋"/>
          <w:i w:val="0"/>
          <w:iCs w:val="0"/>
          <w:caps w:val="0"/>
          <w:color w:val="191919"/>
          <w:spacing w:val="3"/>
          <w:sz w:val="32"/>
          <w:szCs w:val="32"/>
          <w:shd w:val="clear" w:fill="FFFFFF"/>
          <w:lang w:eastAsia="zh-CN"/>
        </w:rPr>
        <w:t>社区干部</w:t>
      </w:r>
      <w:r>
        <w:rPr>
          <w:rFonts w:hint="eastAsia" w:ascii="仿宋" w:hAnsi="仿宋" w:eastAsia="仿宋" w:cs="仿宋"/>
          <w:i w:val="0"/>
          <w:iCs w:val="0"/>
          <w:caps w:val="0"/>
          <w:color w:val="191919"/>
          <w:spacing w:val="3"/>
          <w:sz w:val="32"/>
          <w:szCs w:val="32"/>
          <w:shd w:val="clear" w:fill="FFFFFF"/>
        </w:rPr>
        <w:t>坚定以社会主义核心价值观为引领，以“中华民族一家亲、同心共筑中国梦”为总目标，在新时代身体力行、知行合一，促进民族团结进步，深入践行守望相助理念，建设亮丽内蒙古，共圆伟大中国梦。</w:t>
      </w:r>
    </w:p>
    <w:p>
      <w:pPr>
        <w:bidi w:val="0"/>
        <w:rPr>
          <w:rFonts w:asciiTheme="minorHAnsi" w:hAnsiTheme="minorHAnsi" w:eastAsiaTheme="minorEastAsia" w:cstheme="minorBidi"/>
          <w:kern w:val="2"/>
          <w:sz w:val="21"/>
          <w:szCs w:val="24"/>
          <w:lang w:val="en-US" w:eastAsia="zh-CN" w:bidi="ar-SA"/>
        </w:rPr>
      </w:pPr>
    </w:p>
    <w:p>
      <w:pPr>
        <w:bidi w:val="0"/>
        <w:ind w:firstLine="5120" w:firstLineChars="1600"/>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9</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19</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tabs>
          <w:tab w:val="left" w:pos="6381"/>
        </w:tabs>
        <w:bidi w:val="0"/>
        <w:ind w:firstLine="4480" w:firstLineChars="14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bidi w:val="0"/>
        <w:rPr>
          <w:rFonts w:hint="eastAsia" w:ascii="Times New Roman" w:hAnsi="Times New Roman" w:eastAsia="方正仿宋简体" w:cs="Times New Roman"/>
          <w:kern w:val="2"/>
          <w:sz w:val="32"/>
          <w:szCs w:val="32"/>
          <w:lang w:val="en-US" w:eastAsia="zh-CN" w:bidi="ar-SA"/>
        </w:rPr>
      </w:pPr>
    </w:p>
    <w:p>
      <w:pPr>
        <w:bidi w:val="0"/>
        <w:rPr>
          <w:rFonts w:hint="eastAsia" w:ascii="Times New Roman" w:hAnsi="Times New Roman" w:eastAsia="方正仿宋简体" w:cs="Times New Roman"/>
          <w:kern w:val="2"/>
          <w:sz w:val="32"/>
          <w:szCs w:val="32"/>
          <w:lang w:val="en-US" w:eastAsia="zh-CN" w:bidi="ar-SA"/>
        </w:rPr>
      </w:pPr>
    </w:p>
    <w:p>
      <w:pPr>
        <w:bidi w:val="0"/>
        <w:rPr>
          <w:rFonts w:hint="eastAsia" w:ascii="Times New Roman" w:hAnsi="Times New Roman" w:eastAsia="方正仿宋简体" w:cs="Times New Roman"/>
          <w:kern w:val="2"/>
          <w:sz w:val="32"/>
          <w:szCs w:val="32"/>
          <w:lang w:val="en-US" w:eastAsia="zh-CN" w:bidi="ar-SA"/>
        </w:rPr>
      </w:pPr>
    </w:p>
    <w:p>
      <w:pPr>
        <w:bidi w:val="0"/>
        <w:rPr>
          <w:rFonts w:hint="eastAsia" w:ascii="Times New Roman" w:hAnsi="Times New Roman" w:eastAsia="方正仿宋简体" w:cs="Times New Roman"/>
          <w:kern w:val="2"/>
          <w:sz w:val="32"/>
          <w:szCs w:val="32"/>
          <w:lang w:val="en-US" w:eastAsia="zh-CN" w:bidi="ar-SA"/>
        </w:rPr>
      </w:pPr>
    </w:p>
    <w:p>
      <w:pPr>
        <w:bidi w:val="0"/>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影像资料：</w:t>
      </w:r>
    </w:p>
    <w:p>
      <w:pPr>
        <w:bidi w:val="0"/>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drawing>
          <wp:inline distT="0" distB="0" distL="114300" distR="114300">
            <wp:extent cx="5232400" cy="3924300"/>
            <wp:effectExtent l="0" t="0" r="0" b="0"/>
            <wp:docPr id="1" name="图片 1" descr="微信图片_2022091909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19090903"/>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tabs>
          <w:tab w:val="left" w:pos="5733"/>
        </w:tabs>
        <w:bidi w:val="0"/>
        <w:jc w:val="left"/>
        <w:rPr>
          <w:lang w:val="en-US" w:eastAsia="zh-CN"/>
        </w:rPr>
      </w:pPr>
      <w:r>
        <w:rPr>
          <w:lang w:val="en-US" w:eastAsia="zh-CN"/>
        </w:rPr>
        <w:drawing>
          <wp:inline distT="0" distB="0" distL="114300" distR="114300">
            <wp:extent cx="5232400" cy="3924300"/>
            <wp:effectExtent l="0" t="0" r="0" b="0"/>
            <wp:docPr id="2" name="图片 2" descr="微信图片_2022091909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19090851"/>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21FF0906"/>
    <w:rsid w:val="287F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433</Characters>
  <Lines>0</Lines>
  <Paragraphs>0</Paragraphs>
  <TotalTime>1</TotalTime>
  <ScaleCrop>false</ScaleCrop>
  <LinksUpToDate>false</LinksUpToDate>
  <CharactersWithSpaces>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2022-09-19T03:03:00Z</dcterms:created>
  <dc:creator>Administrator</dc:creator>
  <cp:lastModifiedBy>✬ 　　凉生凉忆亦凉心＂</cp:lastModifiedBy>
  <cp:lastPrinted>2023-01-05T07:57:50Z</cp:lastPrinted>
  <dcterms:modified xsi:type="dcterms:W3CDTF">2023-01-05T07:57:55Z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19EA0E715092458E9B8082FD1F69C976</vt:lpwstr>
  </property>
</Properties>
</file>