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40" w:hanging="2640" w:hangingChars="600"/>
        <w:jc w:val="cente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学习</w:t>
      </w:r>
      <w:r>
        <w:rPr>
          <w:rFonts w:hint="eastAsia" w:ascii="方正小标宋简体" w:hAnsi="方正小标宋简体" w:eastAsia="方正小标宋简体" w:cs="方正小标宋简体"/>
          <w:b w:val="0"/>
          <w:bCs w:val="0"/>
          <w:sz w:val="44"/>
          <w:szCs w:val="44"/>
          <w:lang w:val="en-US" w:eastAsia="zh-CN"/>
        </w:rPr>
        <w:t>《党风廉政建设永远在路上》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b w:val="0"/>
          <w:bCs w:val="0"/>
          <w:sz w:val="32"/>
          <w:szCs w:val="32"/>
          <w:lang w:val="en-US" w:eastAsia="zh-CN"/>
        </w:rPr>
        <w:t>2022年8月15日，新城街道辽河社区党总支社区党员及社区干部在一楼办公室开展集中学习《党风廉政建设永远在路上》。</w:t>
      </w:r>
      <w:r>
        <w:rPr>
          <w:rFonts w:hint="eastAsia" w:ascii="仿宋" w:hAnsi="仿宋" w:eastAsia="仿宋" w:cs="仿宋"/>
          <w:i w:val="0"/>
          <w:iCs w:val="0"/>
          <w:caps w:val="0"/>
          <w:color w:val="000000"/>
          <w:spacing w:val="0"/>
          <w:sz w:val="32"/>
          <w:szCs w:val="32"/>
          <w:shd w:val="clear" w:fill="FFFFFF"/>
        </w:rPr>
        <w:t>党的十九大提出：“深入推进反腐败斗争，不断提高党的建设质量，把党建设成为始终走在时代前列、人民衷心拥护、勇于自我革命、经得起各种风浪考验、朝气蓬勃的马克思主义执政党。”并提出“全面从严治党永远在路上”的新论断。这为中国共产党今后的党风廉政建设指明了道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i w:val="0"/>
          <w:iCs w:val="0"/>
          <w:caps w:val="0"/>
          <w:color w:val="000000"/>
          <w:spacing w:val="0"/>
          <w:sz w:val="32"/>
          <w:szCs w:val="32"/>
          <w:shd w:val="clear" w:fill="FFFFFF"/>
          <w:lang w:eastAsia="zh-CN"/>
        </w:rPr>
        <w:t>通过此次学习，</w:t>
      </w:r>
      <w:r>
        <w:rPr>
          <w:rFonts w:hint="eastAsia" w:ascii="仿宋" w:hAnsi="仿宋" w:eastAsia="仿宋" w:cs="仿宋"/>
          <w:i w:val="0"/>
          <w:iCs w:val="0"/>
          <w:caps w:val="0"/>
          <w:color w:val="000000"/>
          <w:spacing w:val="0"/>
          <w:sz w:val="32"/>
          <w:szCs w:val="32"/>
          <w:shd w:val="clear" w:fill="FFFFFF"/>
        </w:rPr>
        <w:t>加强党员干部的教育和监督，严格遵循习近平总书记“三个永远在路上”的新要求，将党风廉政建设常态化、制度化。坚定党员理想信念，强化党员党性，完善党内法规制度体系，深入推进党的建设的伟大工程</w:t>
      </w:r>
      <w:r>
        <w:rPr>
          <w:rFonts w:hint="eastAsia"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hint="eastAsia" w:ascii="仿宋" w:hAnsi="仿宋" w:eastAsia="仿宋" w:cs="仿宋"/>
          <w:b w:val="0"/>
          <w:bCs w:val="0"/>
          <w:kern w:val="0"/>
          <w:sz w:val="32"/>
          <w:szCs w:val="32"/>
          <w:lang w:val="en-US" w:eastAsia="zh-CN" w:bidi="ar"/>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381"/>
        </w:tabs>
        <w:bidi w:val="0"/>
        <w:ind w:firstLine="5120" w:firstLineChars="16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8</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15</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tabs>
          <w:tab w:val="left" w:pos="6381"/>
        </w:tabs>
        <w:bidi w:val="0"/>
        <w:ind w:firstLine="4480" w:firstLineChars="14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bidi w:val="0"/>
        <w:rPr>
          <w:rFonts w:hint="default" w:ascii="Times New Roman" w:hAnsi="Times New Roman" w:eastAsia="方正仿宋简体" w:cs="Times New Roman"/>
          <w:b w:val="0"/>
          <w:bCs w:val="0"/>
          <w:kern w:val="2"/>
          <w:sz w:val="32"/>
          <w:szCs w:val="32"/>
          <w:lang w:val="en-US" w:eastAsia="zh-CN" w:bidi="ar-SA"/>
        </w:rPr>
      </w:pPr>
    </w:p>
    <w:p>
      <w:pPr>
        <w:tabs>
          <w:tab w:val="left" w:pos="6366"/>
        </w:tabs>
        <w:bidi w:val="0"/>
        <w:jc w:val="left"/>
        <w:rPr>
          <w:rFonts w:hint="eastAsia"/>
          <w:b/>
          <w:bCs/>
          <w:lang w:val="en-US" w:eastAsia="zh-CN"/>
        </w:rPr>
      </w:pPr>
    </w:p>
    <w:p>
      <w:pPr>
        <w:tabs>
          <w:tab w:val="left" w:pos="6366"/>
        </w:tabs>
        <w:bidi w:val="0"/>
        <w:jc w:val="left"/>
        <w:rPr>
          <w:rFonts w:hint="eastAsia"/>
          <w:b/>
          <w:bCs/>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drawing>
          <wp:inline distT="0" distB="0" distL="114300" distR="114300">
            <wp:extent cx="5253990" cy="3940175"/>
            <wp:effectExtent l="0" t="0" r="3810" b="3175"/>
            <wp:docPr id="3" name="图片 3" descr="c79f1c36a20508a6f73db3dca2da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9f1c36a20508a6f73db3dca2daf31"/>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r>
        <w:rPr>
          <w:rFonts w:hint="eastAsia"/>
          <w:lang w:val="en-US" w:eastAsia="zh-CN"/>
        </w:rPr>
        <w:drawing>
          <wp:inline distT="0" distB="0" distL="114300" distR="114300">
            <wp:extent cx="5253990" cy="3940175"/>
            <wp:effectExtent l="0" t="0" r="3810" b="3175"/>
            <wp:docPr id="2" name="图片 2" descr="15cdcc02198cff12a03572d0ce32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cdcc02198cff12a03572d0ce3232c"/>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2550F71"/>
    <w:rsid w:val="2A9C597D"/>
    <w:rsid w:val="2F106B60"/>
    <w:rsid w:val="340A40C2"/>
    <w:rsid w:val="525F3289"/>
    <w:rsid w:val="601B5A10"/>
    <w:rsid w:val="6EA0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Words>
  <Characters>289</Characters>
  <Lines>0</Lines>
  <Paragraphs>0</Paragraphs>
  <TotalTime>3</TotalTime>
  <ScaleCrop>false</ScaleCrop>
  <LinksUpToDate>false</LinksUpToDate>
  <CharactersWithSpaces>299</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凉生凉忆亦凉心＂</cp:lastModifiedBy>
  <cp:lastPrinted>2022-09-22T03:12:29Z</cp:lastPrinted>
  <dcterms:modified xsi:type="dcterms:W3CDTF">2022-09-22T03:13:59Z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A0ACE44969DA44948D74A45DF5B10BAA</vt:lpwstr>
  </property>
</Properties>
</file>