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0" w:hanging="440" w:hanging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《在“不忘初心、牢记使命”主题教育工作会议上的讲话》、《内蒙古自治区宗教事务条例》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《在“不忘初心、牢记使命”主题教育工作会议上的讲话》、《内蒙古自治区宗教事务条例》。</w:t>
      </w:r>
    </w:p>
    <w:p>
      <w:pPr>
        <w:ind w:firstLine="640" w:firstLineChars="20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开展“不忘初心、牢记使命”主题教育，要牢牢把握“守初心、担使命，找差距、抓落实”的总要求，牢牢把握深入学习贯彻新时代中国特色社会主义思想、锤炼忠诚干净担当的政治品格、团结带领全国各族人民为实现伟大梦想共同奋斗的根本任务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通过此次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的开展，大家对《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内蒙古自治区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宗教事务条例》有了更深入的理解和认识，纷纷表示要以此为指引，主动弘扬新时代新风。最后，党总支书记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刘美玲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表示，此次学习会议的目的就是希望大家认真履行责任，要增强做好宗教工作的政治责任感和历史使命感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tabs>
          <w:tab w:val="left" w:pos="6381"/>
        </w:tabs>
        <w:bidi w:val="0"/>
        <w:ind w:left="4469" w:leftChars="2128"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left="4469" w:leftChars="2128" w:firstLine="640" w:firstLineChars="200"/>
        <w:jc w:val="left"/>
        <w:rPr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216"/>
        </w:tabs>
        <w:bidi w:val="0"/>
        <w:jc w:val="left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tabs>
          <w:tab w:val="left" w:pos="6216"/>
        </w:tabs>
        <w:bidi w:val="0"/>
        <w:jc w:val="left"/>
        <w:rPr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  <w:t>影像资料：</w:t>
      </w:r>
    </w:p>
    <w:p>
      <w:pPr>
        <w:bidi w:val="0"/>
        <w:jc w:val="left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a2632fe5b883c09dddd81f0f743b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632fe5b883c09dddd81f0f743b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556cc5038a449ad705e823e29eae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6cc5038a449ad705e823e29eae6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1981E8F"/>
    <w:rsid w:val="27AF5395"/>
    <w:rsid w:val="2F0B1157"/>
    <w:rsid w:val="536D0D7A"/>
    <w:rsid w:val="6793664A"/>
    <w:rsid w:val="6C11762F"/>
    <w:rsid w:val="7A097C7A"/>
    <w:rsid w:val="7C0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428</Characters>
  <Lines>0</Lines>
  <Paragraphs>0</Paragraphs>
  <TotalTime>12</TotalTime>
  <ScaleCrop>false</ScaleCrop>
  <LinksUpToDate>false</LinksUpToDate>
  <CharactersWithSpaces>455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✬ 　　凉生凉忆亦凉心＂</cp:lastModifiedBy>
  <cp:lastPrinted>2022-09-20T08:52:03Z</cp:lastPrinted>
  <dcterms:modified xsi:type="dcterms:W3CDTF">2022-09-20T08:52:07Z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66BFDC1F5DF14B279C27D13C4B164101</vt:lpwstr>
  </property>
</Properties>
</file>