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0"/>
          <w:szCs w:val="40"/>
          <w:lang w:val="en-US" w:eastAsia="zh-CN"/>
        </w:rPr>
        <w:t>开发区经济发展局组织党员干部到党群活动中心参观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114300</wp:posOffset>
            </wp:positionV>
            <wp:extent cx="2779395" cy="1492250"/>
            <wp:effectExtent l="0" t="0" r="1905" b="12700"/>
            <wp:wrapSquare wrapText="bothSides"/>
            <wp:docPr id="3" name="图片 3" descr="4f9e13e5b2f33ee0f060a11276fe9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f9e13e5b2f33ee0f060a11276fe93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149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7月1日上午，为庆祝中国共产党成立101周年，经济发展局组织党员干部到开发区党群活动中心进行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306070</wp:posOffset>
            </wp:positionV>
            <wp:extent cx="2582545" cy="2016760"/>
            <wp:effectExtent l="0" t="0" r="8255" b="2540"/>
            <wp:wrapSquare wrapText="bothSides"/>
            <wp:docPr id="2" name="图片 2" descr="c9bb907be22d50942d5c10949d1d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9bb907be22d50942d5c10949d1d2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2545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党员干部们依次参观了序厅、七大主题展厅和八大功能活动室。通过一幅幅气势恢宏的历史画卷，一张张珍贵的影像资料，重温了中国共产党的奋斗历程和新中国发展壮大的光辉历程。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2473325</wp:posOffset>
            </wp:positionH>
            <wp:positionV relativeFrom="paragraph">
              <wp:posOffset>173990</wp:posOffset>
            </wp:positionV>
            <wp:extent cx="2713355" cy="1791335"/>
            <wp:effectExtent l="0" t="0" r="10795" b="18415"/>
            <wp:wrapSquare wrapText="bothSides"/>
            <wp:docPr id="4" name="图片 4" descr="2a9c2df774027f8ed3076762672f3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a9c2df774027f8ed3076762672f3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3355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在入党誓词牌匾下，支部党员华伟同志带领全体党员进行庄严宣誓，重温入党誓词，进一步牢记初心使命，坚定理想信念，坚定不移听党话、跟党走。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通过此次参观学习，党员以一颗敬畏之心重温了党的辉煌历史，了解了新中国翻天覆地的变化，大家纷纷表示，要铭记党的奋斗历程，学习革命先辈的崇高精神，不断加强党性修养，积极发挥党员先锋模范作用。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ZhNmFkNWEzMGRhNDVhYmMyZTc4NDlmMzhiODgifQ=="/>
  </w:docVars>
  <w:rsids>
    <w:rsidRoot w:val="5E8378C3"/>
    <w:rsid w:val="0A8D41B0"/>
    <w:rsid w:val="26A47C06"/>
    <w:rsid w:val="4618300A"/>
    <w:rsid w:val="5E83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310</Characters>
  <Lines>0</Lines>
  <Paragraphs>0</Paragraphs>
  <TotalTime>21</TotalTime>
  <ScaleCrop>false</ScaleCrop>
  <LinksUpToDate>false</LinksUpToDate>
  <CharactersWithSpaces>310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2022-07-01T01:30:00Z</dcterms:created>
  <dc:creator>老夫子</dc:creator>
  <cp:lastModifiedBy>老夫子</cp:lastModifiedBy>
  <dcterms:modified xsi:type="dcterms:W3CDTF">2022-07-01T02:20:43Z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5C585AD8C07D446AB818C1E47982DB99</vt:lpwstr>
  </property>
</Properties>
</file>