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金都新城社区8月党风廉政宣传教育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2022年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日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为进一步强化社区作风建设，增强社区党员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的自我约束意识，加强工作责任心，2022年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日，金都新城社区组织召开党风廉政建设专题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党课</w:t>
      </w:r>
      <w:r>
        <w:rPr>
          <w:rFonts w:hint="eastAsia" w:ascii="仿宋" w:hAnsi="仿宋" w:eastAsia="仿宋" w:cs="仿宋"/>
          <w:sz w:val="32"/>
          <w:szCs w:val="32"/>
        </w:rPr>
        <w:t>，由社区书记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孟凡妍带头</w:t>
      </w:r>
      <w:r>
        <w:rPr>
          <w:rFonts w:hint="eastAsia" w:ascii="仿宋" w:hAnsi="仿宋" w:eastAsia="仿宋" w:cs="仿宋"/>
          <w:sz w:val="32"/>
          <w:szCs w:val="32"/>
        </w:rPr>
        <w:t>学习了2022年度全国查处违反中央八项规定精神问题“半年报”，并观看了警示教育片《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零容忍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社区书记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凡妍在会上指出，社区工作人员要廉洁履职尽责，提高政治站位，拉起责任线，把制度和规矩挺在前面，要坚定信心，坚决克服认识不足、准备不足、工作不足等问题，做到“居民群众的事不推脱，上级组织的安排不畏难”；要加强自查自纠，做好互相监督，筑牢互助线，要加强内部监督，班子成员带头开展批评和自我批评，及时掌握党员及工作人员的思想动态，针对存在的倾向性、苗头性问题，及时提醒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7AD55230"/>
    <w:rsid w:val="245A3029"/>
    <w:rsid w:val="7AD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2022-09-08T01:36:00Z</dcterms:created>
  <dc:creator>霍(ಡωಡ)lucky</dc:creator>
  <cp:lastModifiedBy>霍(ಡωಡ)lucky</cp:lastModifiedBy>
  <cp:lastPrinted>2022-09-08T01:46:37Z</cp:lastPrinted>
  <dcterms:modified xsi:type="dcterms:W3CDTF">2022-09-08T01:46:45Z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A2E51FBE675148A7808AEB14FD989268</vt:lpwstr>
  </property>
</Properties>
</file>