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新城街道整治商铺油烟排放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8月3日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街道入户排查中发现</w:t>
      </w:r>
      <w:r>
        <w:rPr>
          <w:rFonts w:hint="eastAsia" w:ascii="仿宋" w:hAnsi="仿宋" w:eastAsia="仿宋" w:cs="仿宋"/>
          <w:sz w:val="32"/>
          <w:szCs w:val="40"/>
        </w:rPr>
        <w:t>一家商铺烟道排烟噪音大，并且排烟设备未安装过滤装置，导致油污遍地。不仅对周边居民的正常生活产生了不良影响 ，同时也对环境造成了一定程度的污染。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街道工作人员</w:t>
      </w:r>
      <w:r>
        <w:rPr>
          <w:rFonts w:hint="eastAsia" w:ascii="仿宋" w:hAnsi="仿宋" w:eastAsia="仿宋" w:cs="仿宋"/>
          <w:sz w:val="32"/>
          <w:szCs w:val="40"/>
        </w:rPr>
        <w:t>发现此项问题后，立即联合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新城街道</w:t>
      </w:r>
      <w:r>
        <w:rPr>
          <w:rFonts w:hint="eastAsia" w:ascii="仿宋" w:hAnsi="仿宋" w:eastAsia="仿宋" w:cs="仿宋"/>
          <w:sz w:val="32"/>
          <w:szCs w:val="40"/>
        </w:rPr>
        <w:t>城管部门共同上门与商户进行沟通。城管人员现场执法，要求该商铺尽快对排烟设备进行处理和改进，降低噪音和油污污染，并在约定期限内完成整改，逾期未整改到位的将依法处理。同时还向商户宣传了油烟治理相关知识，普及了相关法律法规，呼吁餐饮企业从自身做起，投身到油烟治理的实际行动中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通过此次整治行动，商铺排烟问题得到了有效规范，不仅减少了空气污染物的排放，扰民现象也得到了改善。下一步，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新城街道</w:t>
      </w:r>
      <w:r>
        <w:rPr>
          <w:rFonts w:hint="eastAsia" w:ascii="仿宋" w:hAnsi="仿宋" w:eastAsia="仿宋" w:cs="仿宋"/>
          <w:sz w:val="32"/>
          <w:szCs w:val="40"/>
        </w:rPr>
        <w:t>会继续加强日常巡查，发现问题，及时解决，为居民的生活保驾护航。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</w:rPr>
        <w:t xml:space="preserve">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1" name="图片 1" descr="83119fee4bd20d9c58a25dc6b88b0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3119fee4bd20d9c58a25dc6b88b0f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2" name="图片 2" descr="b21f8bae5c134c5e7363ca6dc085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1f8bae5c134c5e7363ca6dc085fb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5420" cy="3947795"/>
            <wp:effectExtent l="0" t="0" r="7620" b="14605"/>
            <wp:docPr id="3" name="图片 3" descr="154d6021530d2bfe8e7ccdf5564f7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54d6021530d2bfe8e7ccdf5564f7e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947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560CA"/>
    <w:rsid w:val="77FC2EFB"/>
    <w:rsid w:val="7B15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BC2776</cp:lastModifiedBy>
  <dcterms:modified xsi:type="dcterms:W3CDTF">2022-08-31T08:47:26Z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