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  <w:r>
        <w:rPr>
          <w:rFonts w:hint="eastAsia"/>
          <w:b/>
          <w:bCs/>
          <w:sz w:val="44"/>
          <w:szCs w:val="52"/>
          <w:lang w:val="en-US" w:eastAsia="zh-CN"/>
        </w:rPr>
        <w:t>新城街道</w:t>
      </w:r>
      <w:bookmarkStart w:id="0" w:name="_GoBack"/>
      <w:bookmarkEnd w:id="0"/>
      <w:r>
        <w:rPr>
          <w:rFonts w:hint="eastAsia"/>
          <w:b/>
          <w:bCs/>
          <w:sz w:val="44"/>
          <w:szCs w:val="52"/>
          <w:lang w:val="en-US" w:eastAsia="zh-CN"/>
        </w:rPr>
        <w:t>联合消防部门开展安全知识讲座</w:t>
      </w:r>
    </w:p>
    <w:p>
      <w:pPr>
        <w:jc w:val="center"/>
        <w:rPr>
          <w:rFonts w:hint="eastAsia"/>
          <w:b/>
          <w:bCs/>
          <w:sz w:val="44"/>
          <w:szCs w:val="5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2022年8月25日，新城街道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安全生产股组织</w:t>
      </w:r>
      <w:r>
        <w:rPr>
          <w:rFonts w:hint="eastAsia" w:ascii="仿宋" w:hAnsi="仿宋" w:eastAsia="仿宋" w:cs="仿宋"/>
          <w:sz w:val="32"/>
          <w:szCs w:val="32"/>
        </w:rPr>
        <w:t>辽河社区党总支联合新湖绿城物业党支部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联合</w:t>
      </w:r>
      <w:r>
        <w:rPr>
          <w:rFonts w:hint="eastAsia" w:ascii="仿宋" w:hAnsi="仿宋" w:eastAsia="仿宋" w:cs="仿宋"/>
          <w:sz w:val="32"/>
          <w:szCs w:val="32"/>
        </w:rPr>
        <w:t>开发区消防大队、新城派出所共同开展“安全童行”安全知识讲座活动，共计吸引居民100余人。活动中，消防工作人员为居民和小朋友讲解消防安全知识，学习如何使用灭火器及懂得如何逃生自救，并熟悉小区内的消防设备。同时电梯维修工人讲解电梯乘梯注意事项，及发生故障如何安全应对。派出所民警为大家讲解安全知识及养老防诈骗常识，提高居民防范意识。最后，家长与小朋友们一同绘制出家庭逃生路线，为此次活动画上圆满句号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通过此次活动，居民们受益匪浅，进一步掌握生活常识和安全技能，提高应变能力，减少损害几率，从而有效保护自己，提高安全保护意识、安全防范知识，为维护社会和谐稳定、服务民生等方面发挥了促进作用。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1" name="图片 1" descr="e1400e1041a9dde2c97c92758a86d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1400e1041a9dde2c97c92758a86d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48430"/>
            <wp:effectExtent l="0" t="0" r="8255" b="13970"/>
            <wp:docPr id="2" name="图片 2" descr="7750e5034a02729fa6a58d6031a7f4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750e5034a02729fa6a58d6031a7f4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3007995"/>
            <wp:effectExtent l="0" t="0" r="6350" b="9525"/>
            <wp:docPr id="3" name="图片 3" descr="440a496a0e583be140c5466f158cf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440a496a0e583be140c5466f158cf0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0079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4" name="图片 4" descr="f133dc848c38b5fa088ae3bbc237e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f133dc848c38b5fa088ae3bbc237ee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4785" cy="3950335"/>
            <wp:effectExtent l="0" t="0" r="8255" b="12065"/>
            <wp:docPr id="5" name="图片 5" descr="fa0c6a3aa06d678d1887713a799ba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a0c6a3aa06d678d1887713a799bae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55260" cy="3941445"/>
            <wp:effectExtent l="0" t="0" r="2540" b="5715"/>
            <wp:docPr id="6" name="图片 6" descr="33c107ae628dd448e063f5b435f992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c107ae628dd448e063f5b435f992d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55260" cy="394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CB6A79"/>
    <w:rsid w:val="33840503"/>
    <w:rsid w:val="63110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BC2776</cp:lastModifiedBy>
  <dcterms:modified xsi:type="dcterms:W3CDTF">2022-10-09T02:07:08Z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