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新城街道“飞线充电”整治行动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为进一步改善辖区楼道面貌，消除“飞线”充电隐患，保障居民“生命通道”安全畅通，营造安全稳定的居住环境。8月16日，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新城街道安全生产股室联合</w:t>
      </w:r>
      <w:r>
        <w:rPr>
          <w:rFonts w:hint="eastAsia" w:ascii="仿宋" w:hAnsi="仿宋" w:eastAsia="仿宋" w:cs="仿宋"/>
          <w:sz w:val="32"/>
          <w:szCs w:val="40"/>
        </w:rPr>
        <w:t>京汉新城社区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城管部门、物业公司共同开展“清杂物、剪飞线”集中整治行动。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(一)</w:t>
      </w:r>
      <w:r>
        <w:rPr>
          <w:rFonts w:hint="eastAsia" w:ascii="仿宋" w:hAnsi="仿宋" w:eastAsia="仿宋" w:cs="仿宋"/>
          <w:sz w:val="32"/>
          <w:szCs w:val="40"/>
        </w:rPr>
        <w:t>清杂物，换新颜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前期通过张贴通知，告知居民清理楼道杂物的相关事宜，并向居民普及安全知识，让居民认识到楼道是公共场所，堆放杂物存在巨大的安全隐患。接下来大家互相配合，将自行车、小推车、纸壳箱、缸等杂物全部清理出楼道，化堵为疏，变乱为序。经过集中清理，楼道里变得干净整洁，面貌得以改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40"/>
        </w:rPr>
        <w:t>剪飞线，保安全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整治过程中，大家共同深入小区仔细排查，针对电动车乱停乱放、电线私接，特别是高空飞线充电的隐患问题，逐一排查清理。针对有私拉乱接的电动车飞线，及时联系车主进行安全教育，告知电动车违规停放、私拉电线充电的危害和发生火灾会造成的严重后果。并要求车主立行整改，及时收回充电线。对警告不听劝阻的，一律剪除“飞线”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216051e65b67da0fd6962702b2ea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6051e65b67da0fd6962702b2ea0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66ab01e0d355f49426e7fea7751d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ab01e0d355f49426e7fea7751de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bdd903f9bfb9d70a59ad9c97e5b9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d903f9bfb9d70a59ad9c97e5b95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2470c03d4be16ec7ac33d00b847f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70c03d4be16ec7ac33d00b847f7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2448560"/>
            <wp:effectExtent l="0" t="0" r="6350" b="5080"/>
            <wp:docPr id="5" name="图片 5" descr="910994c0bbe0c4d44f65d054086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10994c0bbe0c4d44f65d05408615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8782E"/>
    <w:rsid w:val="57770983"/>
    <w:rsid w:val="633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BC2776</cp:lastModifiedBy>
  <dcterms:modified xsi:type="dcterms:W3CDTF">2022-10-09T02:03:34Z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