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方正小标宋_GBK" w:hAnsi="方正小标宋_GBK" w:eastAsia="方正小标宋_GBK" w:cs="方正小标宋_GBK"/>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泰丰</w:t>
      </w:r>
      <w:r>
        <w:rPr>
          <w:rFonts w:hint="eastAsia" w:ascii="方正小标宋简体" w:hAnsi="方正小标宋简体" w:eastAsia="方正小标宋简体" w:cs="方正小标宋简体"/>
          <w:color w:val="FF0000"/>
          <w:sz w:val="44"/>
          <w:szCs w:val="44"/>
          <w:lang w:eastAsia="zh-CN"/>
        </w:rPr>
        <w:t>社区党支</w:t>
      </w:r>
      <w:r>
        <w:rPr>
          <w:rFonts w:hint="eastAsia" w:ascii="方正小标宋简体" w:hAnsi="方正小标宋简体" w:eastAsia="方正小标宋简体" w:cs="方正小标宋简体"/>
          <w:color w:val="FF0000"/>
          <w:sz w:val="44"/>
          <w:szCs w:val="44"/>
          <w:lang w:val="en-US" w:eastAsia="zh-CN"/>
        </w:rPr>
        <w:t>部学习教育工作简报</w:t>
      </w:r>
    </w:p>
    <w:p>
      <w:pPr>
        <w:jc w:val="both"/>
        <w:rPr>
          <w:rFonts w:hint="eastAsia" w:ascii="隶书" w:hAnsi="隶书" w:eastAsia="隶书" w:cs="隶书"/>
          <w:color w:val="FF0000"/>
          <w:sz w:val="32"/>
          <w:szCs w:val="32"/>
          <w:lang w:val="en-US" w:eastAsia="zh-CN"/>
        </w:rPr>
      </w:pPr>
    </w:p>
    <w:p>
      <w:pPr>
        <w:jc w:val="center"/>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第三十四期</w:t>
      </w:r>
    </w:p>
    <w:p>
      <w:pPr>
        <w:jc w:val="both"/>
        <w:rPr>
          <w:rFonts w:hint="eastAsia" w:ascii="方正楷体简体" w:hAnsi="方正楷体简体" w:eastAsia="方正楷体简体" w:cs="方正楷体简体"/>
          <w:color w:val="auto"/>
          <w:sz w:val="32"/>
          <w:szCs w:val="32"/>
          <w:u w:val="none"/>
          <w:lang w:val="en-US" w:eastAsia="zh-CN"/>
        </w:rPr>
      </w:pPr>
      <w:r>
        <w:rPr>
          <w:rFonts w:hint="default" w:ascii="方正楷体简体" w:hAnsi="方正楷体简体" w:eastAsia="方正楷体简体" w:cs="方正楷体简体"/>
          <w:sz w:val="32"/>
          <w:lang w:val="en-US"/>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lang w:val="en-US" w:eastAsia="zh-CN"/>
        </w:rPr>
        <w:t>泰丰</w:t>
      </w:r>
      <w:r>
        <w:rPr>
          <w:rFonts w:hint="eastAsia" w:ascii="方正楷体简体" w:hAnsi="方正楷体简体" w:eastAsia="方正楷体简体" w:cs="方正楷体简体"/>
          <w:color w:val="auto"/>
          <w:sz w:val="32"/>
          <w:szCs w:val="32"/>
          <w:u w:val="none"/>
          <w:lang w:val="en-US" w:eastAsia="zh-CN"/>
        </w:rPr>
        <w:t xml:space="preserve">社区党支部                        </w:t>
      </w:r>
      <w:r>
        <w:rPr>
          <w:rFonts w:hint="default" w:ascii="Times New Roman" w:hAnsi="Times New Roman" w:eastAsia="方正楷体简体" w:cs="Times New Roman"/>
          <w:color w:val="auto"/>
          <w:sz w:val="32"/>
          <w:szCs w:val="32"/>
          <w:u w:val="none"/>
          <w:lang w:val="en-US" w:eastAsia="zh-CN"/>
        </w:rPr>
        <w:t>2022年0</w:t>
      </w:r>
      <w:r>
        <w:rPr>
          <w:rFonts w:hint="eastAsia" w:ascii="Times New Roman" w:hAnsi="Times New Roman" w:eastAsia="方正楷体简体" w:cs="Times New Roman"/>
          <w:color w:val="auto"/>
          <w:sz w:val="32"/>
          <w:szCs w:val="32"/>
          <w:u w:val="none"/>
          <w:lang w:val="en-US" w:eastAsia="zh-CN"/>
        </w:rPr>
        <w:t>8</w:t>
      </w:r>
      <w:r>
        <w:rPr>
          <w:rFonts w:hint="default" w:ascii="Times New Roman" w:hAnsi="Times New Roman" w:eastAsia="方正楷体简体" w:cs="Times New Roman"/>
          <w:color w:val="auto"/>
          <w:sz w:val="32"/>
          <w:szCs w:val="32"/>
          <w:u w:val="none"/>
          <w:lang w:val="en-US" w:eastAsia="zh-CN"/>
        </w:rPr>
        <w:t>月</w:t>
      </w:r>
      <w:r>
        <w:rPr>
          <w:rFonts w:hint="eastAsia" w:ascii="Times New Roman" w:hAnsi="Times New Roman" w:eastAsia="方正楷体简体" w:cs="Times New Roman"/>
          <w:color w:val="auto"/>
          <w:sz w:val="32"/>
          <w:szCs w:val="32"/>
          <w:u w:val="none"/>
          <w:lang w:val="en-US" w:eastAsia="zh-CN"/>
        </w:rPr>
        <w:t>05</w:t>
      </w:r>
      <w:r>
        <w:rPr>
          <w:rFonts w:hint="default" w:ascii="Times New Roman" w:hAnsi="Times New Roman" w:eastAsia="方正楷体简体" w:cs="Times New Roman"/>
          <w:color w:val="auto"/>
          <w:sz w:val="32"/>
          <w:szCs w:val="32"/>
          <w:u w:val="none"/>
          <w:lang w:val="en-US" w:eastAsia="zh-CN"/>
        </w:rPr>
        <w:t>日</w:t>
      </w:r>
      <w:r>
        <w:rPr>
          <w:rFonts w:hint="eastAsia" w:ascii="方正楷体简体" w:hAnsi="方正楷体简体" w:eastAsia="方正楷体简体" w:cs="方正楷体简体"/>
          <w:color w:val="auto"/>
          <w:sz w:val="32"/>
          <w:szCs w:val="32"/>
          <w:u w:val="none"/>
          <w:lang w:val="en-US" w:eastAsia="zh-CN"/>
        </w:rPr>
        <w:t xml:space="preserve">  </w:t>
      </w:r>
    </w:p>
    <w:p>
      <w:pPr>
        <w:jc w:val="both"/>
        <w:rPr>
          <w:rFonts w:hint="eastAsia" w:ascii="隶书" w:hAnsi="隶书" w:eastAsia="隶书" w:cs="隶书"/>
          <w:color w:val="auto"/>
          <w:sz w:val="32"/>
          <w:szCs w:val="32"/>
          <w:u w:val="none"/>
          <w:lang w:val="en-US" w:eastAsia="zh-CN"/>
        </w:rPr>
      </w:pPr>
      <w:r>
        <w:rPr>
          <w:rFonts w:hint="eastAsia" w:ascii="隶书" w:hAnsi="隶书" w:eastAsia="隶书" w:cs="隶书"/>
          <w:color w:val="auto"/>
          <w:sz w:val="32"/>
          <w:szCs w:val="32"/>
          <w:u w:val="none"/>
          <w:lang w:val="en-US" w:eastAsia="zh-CN"/>
        </w:rPr>
        <w:t xml:space="preserve">    </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泰丰社区党支部组织社区干部集中自学</w:t>
      </w:r>
    </w:p>
    <w:p>
      <w:pPr>
        <w:ind w:firstLine="640" w:firstLineChars="200"/>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lang w:eastAsia="zh-CN"/>
        </w:rPr>
        <w:t>年</w:t>
      </w:r>
      <w:r>
        <w:rPr>
          <w:rFonts w:hint="eastAsia" w:ascii="方正仿宋简体" w:hAnsi="方正仿宋简体" w:eastAsia="方正仿宋简体" w:cs="方正仿宋简体"/>
          <w:b w:val="0"/>
          <w:bCs w:val="0"/>
          <w:sz w:val="32"/>
          <w:szCs w:val="32"/>
          <w:lang w:val="en-US" w:eastAsia="zh-CN"/>
        </w:rPr>
        <w:t>8</w:t>
      </w:r>
      <w:r>
        <w:rPr>
          <w:rFonts w:hint="eastAsia" w:ascii="方正仿宋简体" w:hAnsi="方正仿宋简体" w:eastAsia="方正仿宋简体" w:cs="方正仿宋简体"/>
          <w:b w:val="0"/>
          <w:bCs w:val="0"/>
          <w:sz w:val="32"/>
          <w:szCs w:val="32"/>
          <w:lang w:eastAsia="zh-CN"/>
        </w:rPr>
        <w:t>月</w:t>
      </w:r>
      <w:r>
        <w:rPr>
          <w:rFonts w:hint="eastAsia" w:ascii="方正仿宋简体" w:hAnsi="方正仿宋简体" w:eastAsia="方正仿宋简体" w:cs="方正仿宋简体"/>
          <w:b w:val="0"/>
          <w:bCs w:val="0"/>
          <w:sz w:val="32"/>
          <w:szCs w:val="32"/>
          <w:lang w:val="en-US" w:eastAsia="zh-CN"/>
        </w:rPr>
        <w:t>5</w:t>
      </w:r>
      <w:r>
        <w:rPr>
          <w:rFonts w:hint="eastAsia" w:ascii="方正仿宋简体" w:hAnsi="方正仿宋简体" w:eastAsia="方正仿宋简体" w:cs="方正仿宋简体"/>
          <w:b w:val="0"/>
          <w:bCs w:val="0"/>
          <w:sz w:val="32"/>
          <w:szCs w:val="32"/>
          <w:lang w:eastAsia="zh-CN"/>
        </w:rPr>
        <w:t>日</w:t>
      </w:r>
      <w:r>
        <w:rPr>
          <w:rFonts w:hint="eastAsia" w:ascii="方正仿宋简体" w:hAnsi="方正仿宋简体" w:eastAsia="方正仿宋简体" w:cs="方正仿宋简体"/>
          <w:b w:val="0"/>
          <w:bCs w:val="0"/>
          <w:sz w:val="32"/>
          <w:szCs w:val="32"/>
          <w:lang w:val="en-US" w:eastAsia="zh-CN"/>
        </w:rPr>
        <w:t>泰丰社区党支部</w:t>
      </w:r>
      <w:r>
        <w:rPr>
          <w:rFonts w:hint="eastAsia" w:ascii="方正仿宋简体" w:hAnsi="方正仿宋简体" w:eastAsia="方正仿宋简体" w:cs="方正仿宋简体"/>
          <w:b w:val="0"/>
          <w:bCs w:val="0"/>
          <w:sz w:val="32"/>
          <w:szCs w:val="32"/>
          <w:lang w:eastAsia="zh-CN"/>
        </w:rPr>
        <w:t>组织社区干部集中学习《习近平在中央统战工作会议上讲话》，</w:t>
      </w:r>
      <w:r>
        <w:rPr>
          <w:rFonts w:hint="eastAsia" w:ascii="方正仿宋简体" w:hAnsi="方正仿宋简体" w:eastAsia="方正仿宋简体" w:cs="方正仿宋简体"/>
          <w:b w:val="0"/>
          <w:bCs w:val="0"/>
          <w:sz w:val="32"/>
          <w:szCs w:val="32"/>
          <w:lang w:val="en-US" w:eastAsia="zh-CN"/>
        </w:rPr>
        <w:t>会议由泰丰社区党支部书记韩秀萍主持，全体社区干部参加学习。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方正仿宋简体" w:hAnsi="方正仿宋简体" w:eastAsia="方正仿宋简体" w:cs="方正仿宋简体"/>
          <w:spacing w:val="15"/>
          <w:sz w:val="32"/>
          <w:szCs w:val="32"/>
        </w:rPr>
      </w:pPr>
      <w:r>
        <w:rPr>
          <w:rFonts w:hint="eastAsia" w:ascii="方正仿宋简体" w:hAnsi="方正仿宋简体" w:eastAsia="方正仿宋简体" w:cs="方正仿宋简体"/>
          <w:spacing w:val="15"/>
          <w:sz w:val="32"/>
          <w:szCs w:val="32"/>
        </w:rPr>
        <w:t>会议指出，今年是我们党明确提出统一战线政策100周年和党的二十大召开之年，中央统战工作会议召开具有特殊重要的意义。习近平总书记的重要讲话，从党和国家事业发展全局的高度，充分肯定了百年统战的历史性贡献和新时代统战工作取得的历史性成就，深入分析了新时代统战工作的历史方位，具有很强的政治性、思想性、理论性，为做好新时代统战工作指明了前进方向、提供了根本遵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方正仿宋简体" w:hAnsi="方正仿宋简体" w:eastAsia="方正仿宋简体" w:cs="方正仿宋简体"/>
          <w:spacing w:val="15"/>
          <w:sz w:val="32"/>
          <w:szCs w:val="32"/>
          <w:lang w:val="en-US" w:eastAsia="zh-CN"/>
        </w:rPr>
        <w:t>会议强调，要以铸牢中华民族共同体意识为主线，加强社区基层治理，坚定捍卫“两个确立”，坚决做到“两个维护”，不断提高政治判断力、政治领悟力、政治执行力。同时还要以社区的实际情况为出发点和落脚点，更好地</w:t>
      </w:r>
      <w:bookmarkStart w:id="0" w:name="_GoBack"/>
      <w:bookmarkEnd w:id="0"/>
      <w:r>
        <w:rPr>
          <w:rFonts w:hint="eastAsia" w:ascii="方正仿宋简体" w:hAnsi="方正仿宋简体" w:eastAsia="方正仿宋简体" w:cs="方正仿宋简体"/>
          <w:spacing w:val="15"/>
          <w:sz w:val="32"/>
          <w:szCs w:val="32"/>
          <w:lang w:val="en-US" w:eastAsia="zh-CN"/>
        </w:rPr>
        <w:t>服务好辖区居民，</w:t>
      </w:r>
      <w:r>
        <w:rPr>
          <w:rFonts w:hint="eastAsia" w:ascii="方正仿宋简体" w:hAnsi="方正仿宋简体" w:eastAsia="方正仿宋简体" w:cs="方正仿宋简体"/>
          <w:spacing w:val="15"/>
          <w:sz w:val="32"/>
          <w:szCs w:val="32"/>
        </w:rPr>
        <w:t>更好地“扛起新使命、谱写新篇章”凝聚人心、汇聚力量，以实际行动迎接党的二十大胜利召开。</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【学习照片】</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600700" cy="4200525"/>
            <wp:effectExtent l="0" t="0" r="0" b="9525"/>
            <wp:docPr id="6" name="图片 6" descr="微信图片_2022081511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815112106"/>
                    <pic:cNvPicPr>
                      <a:picLocks noChangeAspect="1"/>
                    </pic:cNvPicPr>
                  </pic:nvPicPr>
                  <pic:blipFill>
                    <a:blip r:embed="rId5"/>
                    <a:stretch>
                      <a:fillRect/>
                    </a:stretch>
                  </pic:blipFill>
                  <pic:spPr>
                    <a:xfrm>
                      <a:off x="0" y="0"/>
                      <a:ext cx="5600700" cy="4200525"/>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600700" cy="4200525"/>
            <wp:effectExtent l="0" t="0" r="0" b="9525"/>
            <wp:docPr id="4" name="图片 4" descr="微信图片_20220815112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8151121061"/>
                    <pic:cNvPicPr>
                      <a:picLocks noChangeAspect="1"/>
                    </pic:cNvPicPr>
                  </pic:nvPicPr>
                  <pic:blipFill>
                    <a:blip r:embed="rId6"/>
                    <a:stretch>
                      <a:fillRect/>
                    </a:stretch>
                  </pic:blipFill>
                  <pic:spPr>
                    <a:xfrm>
                      <a:off x="0" y="0"/>
                      <a:ext cx="5600700" cy="4200525"/>
                    </a:xfrm>
                    <a:prstGeom prst="rect">
                      <a:avLst/>
                    </a:prstGeom>
                  </pic:spPr>
                </pic:pic>
              </a:graphicData>
            </a:graphic>
          </wp:inline>
        </w:drawing>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1" w:fontKey="{128A0FF2-6E43-4F27-8325-43DA903AF195}"/>
  </w:font>
  <w:font w:name="方正小标宋_GBK">
    <w:panose1 w:val="02000000000000000000"/>
    <w:charset w:val="86"/>
    <w:family w:val="auto"/>
    <w:pitch w:val="default"/>
    <w:sig w:usb0="A00002BF" w:usb1="38CF7CFA" w:usb2="00082016" w:usb3="00000000" w:csb0="00040001" w:csb1="00000000"/>
    <w:embedRegular r:id="rId2" w:fontKey="{F5E836C5-273B-4E95-9677-CED73C835A2A}"/>
  </w:font>
  <w:font w:name="隶书">
    <w:altName w:val="微软雅黑"/>
    <w:panose1 w:val="02010509060101010101"/>
    <w:charset w:val="86"/>
    <w:family w:val="auto"/>
    <w:pitch w:val="default"/>
    <w:sig w:usb0="00000000" w:usb1="00000000" w:usb2="00000000" w:usb3="00000000" w:csb0="00000000" w:csb1="00000000"/>
    <w:embedRegular r:id="rId3" w:fontKey="{196E0B00-8EE3-418F-A3AC-D9D7704B49FD}"/>
  </w:font>
  <w:font w:name="微软雅黑">
    <w:panose1 w:val="020B0503020204020204"/>
    <w:charset w:val="86"/>
    <w:family w:val="auto"/>
    <w:pitch w:val="default"/>
    <w:sig w:usb0="80000287" w:usb1="28CF3C50"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4DE26F7D-95CE-4AB0-9831-CE45ED3638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285577A"/>
    <w:rsid w:val="02F101C3"/>
    <w:rsid w:val="0524442A"/>
    <w:rsid w:val="05D32211"/>
    <w:rsid w:val="0A230F14"/>
    <w:rsid w:val="0D115157"/>
    <w:rsid w:val="165C6480"/>
    <w:rsid w:val="168A298B"/>
    <w:rsid w:val="1F4C2580"/>
    <w:rsid w:val="1F601F66"/>
    <w:rsid w:val="21426976"/>
    <w:rsid w:val="227A0617"/>
    <w:rsid w:val="23A223CC"/>
    <w:rsid w:val="27015BFF"/>
    <w:rsid w:val="29394BEE"/>
    <w:rsid w:val="2AE530AA"/>
    <w:rsid w:val="2C426EE5"/>
    <w:rsid w:val="2C7541CE"/>
    <w:rsid w:val="2FD74DA6"/>
    <w:rsid w:val="363A655B"/>
    <w:rsid w:val="3EE7033E"/>
    <w:rsid w:val="40DD3535"/>
    <w:rsid w:val="430C7277"/>
    <w:rsid w:val="46F47551"/>
    <w:rsid w:val="482F423B"/>
    <w:rsid w:val="490D645B"/>
    <w:rsid w:val="4B766661"/>
    <w:rsid w:val="4BFC2E8A"/>
    <w:rsid w:val="4EBE7F53"/>
    <w:rsid w:val="4EF948CE"/>
    <w:rsid w:val="5032793E"/>
    <w:rsid w:val="51B12CCE"/>
    <w:rsid w:val="52203659"/>
    <w:rsid w:val="53141168"/>
    <w:rsid w:val="58A5479C"/>
    <w:rsid w:val="58FE13AD"/>
    <w:rsid w:val="59DE0C3A"/>
    <w:rsid w:val="5CAB2053"/>
    <w:rsid w:val="6345120F"/>
    <w:rsid w:val="6A3871A4"/>
    <w:rsid w:val="6B571AA1"/>
    <w:rsid w:val="6DC07C95"/>
    <w:rsid w:val="705E2D7D"/>
    <w:rsid w:val="70CB707C"/>
    <w:rsid w:val="70F02013"/>
    <w:rsid w:val="71304A1A"/>
    <w:rsid w:val="728A0505"/>
    <w:rsid w:val="735D148A"/>
    <w:rsid w:val="76976030"/>
    <w:rsid w:val="7D085FC9"/>
    <w:rsid w:val="7D29171C"/>
    <w:rsid w:val="7DF05169"/>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448</Words>
  <Characters>458</Characters>
  <Lines>0</Lines>
  <Paragraphs>0</Paragraphs>
  <TotalTime>10</TotalTime>
  <ScaleCrop>false</ScaleCrop>
  <LinksUpToDate>false</LinksUpToDate>
  <CharactersWithSpaces>488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小呆and木木</cp:lastModifiedBy>
  <cp:lastPrinted>2022-07-20T06:49:00Z</cp:lastPrinted>
  <dcterms:modified xsi:type="dcterms:W3CDTF">2022-08-15T03:30:26Z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C9C7652915A6448B9F4FAD3883BAC9A2</vt:lpwstr>
  </property>
</Properties>
</file>