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新城街道机关支部第七次集中学习信息</w:t>
      </w:r>
    </w:p>
    <w:p>
      <w:pPr>
        <w:jc w:val="center"/>
        <w:rPr>
          <w:rFonts w:hint="eastAsia" w:asciiTheme="majorEastAsia" w:hAnsiTheme="majorEastAsia" w:eastAsiaTheme="majorEastAsia" w:cstheme="majorEastAsia"/>
          <w:b/>
          <w:bCs/>
          <w:sz w:val="44"/>
          <w:szCs w:val="44"/>
          <w:lang w:eastAsia="zh-CN"/>
        </w:rPr>
      </w:pPr>
    </w:p>
    <w:p>
      <w:pPr>
        <w:ind w:firstLine="640" w:firstLineChars="200"/>
        <w:jc w:val="left"/>
        <w:rPr>
          <w:rStyle w:val="4"/>
          <w:rFonts w:hint="eastAsia" w:ascii="仿宋" w:hAnsi="仿宋" w:eastAsia="仿宋" w:cs="仿宋"/>
          <w:b w:val="0"/>
          <w:bCs w:val="0"/>
          <w:i w:val="0"/>
          <w:iCs w:val="0"/>
          <w:caps w:val="0"/>
          <w:color w:val="auto"/>
          <w:spacing w:val="0"/>
          <w:sz w:val="32"/>
          <w:szCs w:val="32"/>
          <w:shd w:val="clear" w:fill="FFFFFF"/>
          <w:lang w:eastAsia="zh-CN"/>
        </w:rPr>
      </w:pPr>
      <w:r>
        <w:rPr>
          <w:rFonts w:hint="eastAsia" w:ascii="仿宋" w:hAnsi="仿宋" w:eastAsia="仿宋" w:cs="仿宋"/>
          <w:b w:val="0"/>
          <w:bCs w:val="0"/>
          <w:color w:val="auto"/>
          <w:sz w:val="32"/>
          <w:szCs w:val="32"/>
          <w:lang w:eastAsia="zh-CN"/>
        </w:rPr>
        <w:t>为深入学习贯彻</w:t>
      </w:r>
      <w:r>
        <w:rPr>
          <w:rStyle w:val="4"/>
          <w:rFonts w:hint="eastAsia" w:ascii="仿宋" w:hAnsi="仿宋" w:eastAsia="仿宋" w:cs="仿宋"/>
          <w:b w:val="0"/>
          <w:bCs w:val="0"/>
          <w:i w:val="0"/>
          <w:iCs w:val="0"/>
          <w:caps w:val="0"/>
          <w:color w:val="auto"/>
          <w:spacing w:val="0"/>
          <w:sz w:val="32"/>
          <w:szCs w:val="32"/>
          <w:shd w:val="clear" w:fill="FFFFFF"/>
        </w:rPr>
        <w:t>通辽市第六届人民代表大会第一次会议</w:t>
      </w:r>
      <w:r>
        <w:rPr>
          <w:rStyle w:val="4"/>
          <w:rFonts w:hint="eastAsia" w:ascii="仿宋" w:hAnsi="仿宋" w:eastAsia="仿宋" w:cs="仿宋"/>
          <w:b w:val="0"/>
          <w:bCs w:val="0"/>
          <w:i w:val="0"/>
          <w:iCs w:val="0"/>
          <w:caps w:val="0"/>
          <w:color w:val="auto"/>
          <w:spacing w:val="0"/>
          <w:sz w:val="32"/>
          <w:szCs w:val="32"/>
          <w:shd w:val="clear" w:fill="FFFFFF"/>
          <w:lang w:eastAsia="zh-CN"/>
        </w:rPr>
        <w:t>《政府工作报告》精神，</w:t>
      </w:r>
      <w:r>
        <w:rPr>
          <w:rFonts w:hint="eastAsia" w:ascii="仿宋" w:hAnsi="仿宋" w:eastAsia="仿宋" w:cs="仿宋"/>
          <w:b w:val="0"/>
          <w:bCs w:val="0"/>
          <w:color w:val="auto"/>
          <w:sz w:val="32"/>
          <w:szCs w:val="32"/>
          <w:lang w:val="en-US" w:eastAsia="zh-CN"/>
        </w:rPr>
        <w:t>2月28日</w:t>
      </w:r>
      <w:r>
        <w:rPr>
          <w:rStyle w:val="4"/>
          <w:rFonts w:hint="eastAsia" w:ascii="仿宋" w:hAnsi="仿宋" w:eastAsia="仿宋" w:cs="仿宋"/>
          <w:b w:val="0"/>
          <w:bCs w:val="0"/>
          <w:i w:val="0"/>
          <w:iCs w:val="0"/>
          <w:caps w:val="0"/>
          <w:color w:val="auto"/>
          <w:spacing w:val="0"/>
          <w:sz w:val="32"/>
          <w:szCs w:val="32"/>
          <w:shd w:val="clear" w:fill="FFFFFF"/>
          <w:lang w:eastAsia="zh-CN"/>
        </w:rPr>
        <w:t>新城街道全体机关党员同志学习了市级政府工作报告精神，特别是涉及到街道的工作，进行了深入的研讨。</w:t>
      </w:r>
    </w:p>
    <w:p>
      <w:pPr>
        <w:ind w:firstLine="640" w:firstLineChars="200"/>
        <w:jc w:val="left"/>
        <w:rPr>
          <w:rStyle w:val="4"/>
          <w:rFonts w:hint="default" w:ascii="仿宋" w:hAnsi="仿宋" w:eastAsia="仿宋" w:cs="仿宋"/>
          <w:b w:val="0"/>
          <w:bCs w:val="0"/>
          <w:i w:val="0"/>
          <w:iCs w:val="0"/>
          <w:caps w:val="0"/>
          <w:color w:val="auto"/>
          <w:spacing w:val="0"/>
          <w:sz w:val="32"/>
          <w:szCs w:val="32"/>
          <w:shd w:val="clear" w:fill="FFFFFF"/>
          <w:lang w:val="en-US" w:eastAsia="zh-CN"/>
        </w:rPr>
      </w:pPr>
      <w:r>
        <w:rPr>
          <w:rStyle w:val="4"/>
          <w:rFonts w:hint="eastAsia" w:ascii="仿宋" w:hAnsi="仿宋" w:eastAsia="仿宋" w:cs="仿宋"/>
          <w:b w:val="0"/>
          <w:bCs w:val="0"/>
          <w:i w:val="0"/>
          <w:iCs w:val="0"/>
          <w:caps w:val="0"/>
          <w:color w:val="auto"/>
          <w:spacing w:val="0"/>
          <w:sz w:val="32"/>
          <w:szCs w:val="32"/>
          <w:shd w:val="clear" w:fill="FFFFFF"/>
          <w:lang w:eastAsia="zh-CN"/>
        </w:rPr>
        <w:t>会上，党工委副书记王磊同志对报告精神和内容进行了逐一解读，环节干部对所分管的工作实际对</w:t>
      </w:r>
      <w:r>
        <w:rPr>
          <w:rStyle w:val="4"/>
          <w:rFonts w:hint="eastAsia" w:ascii="仿宋" w:hAnsi="仿宋" w:eastAsia="仿宋" w:cs="仿宋"/>
          <w:b w:val="0"/>
          <w:bCs w:val="0"/>
          <w:i w:val="0"/>
          <w:iCs w:val="0"/>
          <w:caps w:val="0"/>
          <w:color w:val="auto"/>
          <w:spacing w:val="0"/>
          <w:sz w:val="32"/>
          <w:szCs w:val="32"/>
          <w:shd w:val="clear" w:fill="FFFFFF"/>
          <w:lang w:val="en-US" w:eastAsia="zh-CN"/>
        </w:rPr>
        <w:t>2022年的工作进行了交流。王磊强调街道全体人员要把思想统一到深入学习贯彻政府报告精神上来，进一步谋划好全年工作，强化工作作风，加强自身建设，提高为民服务的及业务水平，确保2022年各项工作任务全面完成。</w:t>
      </w:r>
    </w:p>
    <w:p>
      <w:pPr>
        <w:jc w:val="left"/>
        <w:rPr>
          <w:rFonts w:hint="eastAsia" w:eastAsiaTheme="minorEastAsia"/>
          <w:lang w:eastAsia="zh-CN"/>
        </w:rPr>
      </w:pPr>
      <w:r>
        <w:rPr>
          <w:rStyle w:val="4"/>
          <w:rFonts w:hint="default" w:ascii="仿宋" w:hAnsi="仿宋" w:eastAsia="仿宋" w:cs="仿宋"/>
          <w:b w:val="0"/>
          <w:bCs w:val="0"/>
          <w:i w:val="0"/>
          <w:iCs w:val="0"/>
          <w:caps w:val="0"/>
          <w:color w:val="auto"/>
          <w:spacing w:val="0"/>
          <w:sz w:val="32"/>
          <w:szCs w:val="32"/>
          <w:shd w:val="clear" w:fill="FFFFFF"/>
          <w:lang w:val="en-US" w:eastAsia="zh-CN"/>
        </w:rPr>
        <w:drawing>
          <wp:inline distT="0" distB="0" distL="114300" distR="114300">
            <wp:extent cx="5264785" cy="3947160"/>
            <wp:effectExtent l="0" t="0" r="12065" b="15240"/>
            <wp:docPr id="3" name="图片 3" descr="e46042db31e2875e7f6096095a6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46042db31e2875e7f6096095a61732"/>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E24F3"/>
    <w:rsid w:val="211E2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2022-03-12T07:11:00Z</dcterms:created>
  <dc:creator>Administrator</dc:creator>
  <cp:lastModifiedBy>Administrator</cp:lastModifiedBy>
  <cp:lastPrinted>2022-03-12T07:37:04Z</cp:lastPrinted>
  <dcterms:modified xsi:type="dcterms:W3CDTF">2022-03-12T07:37:20Z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0072F80E7DA44F7083007F10CB574E45</vt:lpwstr>
  </property>
</Properties>
</file>