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eastAsia="宋体"/>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jc w:val="center"/>
        <w:rPr>
          <w:rFonts w:hint="eastAsia" w:ascii="仿宋_GB2312" w:hAnsi="仿宋_GB2312" w:eastAsia="仿宋_GB2312"/>
          <w:sz w:val="32"/>
        </w:rPr>
      </w:pPr>
      <w:r>
        <w:rPr>
          <w:rFonts w:hint="eastAsia" w:ascii="仿宋_GB2312" w:hAnsi="仿宋_GB2312" w:eastAsia="仿宋_GB2312"/>
          <w:sz w:val="32"/>
        </w:rPr>
        <w:t>通经技新街</w:t>
      </w:r>
      <w:r>
        <w:rPr>
          <w:rFonts w:hint="eastAsia" w:ascii="仿宋_GB2312" w:hAnsi="仿宋_GB2312" w:eastAsia="仿宋_GB2312"/>
          <w:sz w:val="32"/>
          <w:lang w:val="en-US" w:eastAsia="zh-CN"/>
        </w:rPr>
        <w:t>党</w:t>
      </w:r>
      <w:r>
        <w:rPr>
          <w:rFonts w:hint="eastAsia" w:ascii="仿宋_GB2312" w:hAnsi="仿宋_GB2312" w:eastAsia="仿宋_GB2312"/>
          <w:sz w:val="32"/>
        </w:rPr>
        <w:t>发〔20</w:t>
      </w:r>
      <w:r>
        <w:rPr>
          <w:rFonts w:hint="eastAsia" w:ascii="仿宋_GB2312" w:hAnsi="仿宋_GB2312" w:eastAsia="仿宋_GB2312"/>
          <w:sz w:val="32"/>
          <w:lang w:val="en-US" w:eastAsia="zh-CN"/>
        </w:rPr>
        <w:t>22〕65</w:t>
      </w:r>
      <w:r>
        <w:rPr>
          <w:rFonts w:hint="eastAsia" w:ascii="仿宋_GB2312" w:hAnsi="仿宋_GB2312" w:eastAsia="仿宋_GB2312"/>
          <w:sz w:val="32"/>
        </w:rPr>
        <w:t>号</w:t>
      </w:r>
    </w:p>
    <w:p>
      <w:pPr>
        <w:jc w:val="center"/>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eastAsia="方正小标宋简体"/>
          <w:sz w:val="44"/>
          <w:szCs w:val="44"/>
          <w:lang w:eastAsia="zh-CN"/>
        </w:rPr>
      </w:pPr>
      <w:r>
        <w:rPr>
          <w:rFonts w:hint="eastAsia" w:eastAsia="方正小标宋简体"/>
          <w:sz w:val="44"/>
          <w:szCs w:val="44"/>
          <w:lang w:eastAsia="zh-CN"/>
        </w:rPr>
        <w:t>关于建立新城街道</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eastAsia="方正小标宋简体"/>
          <w:sz w:val="44"/>
          <w:szCs w:val="44"/>
          <w:lang w:eastAsia="zh-CN"/>
        </w:rPr>
        <w:t>信访工作联席会议制度的通知</w:t>
      </w:r>
    </w:p>
    <w:p>
      <w:pPr>
        <w:shd w:val="solid" w:color="FFFFFF" w:fill="auto"/>
        <w:autoSpaceDN w:val="0"/>
        <w:spacing w:line="480" w:lineRule="exact"/>
        <w:jc w:val="both"/>
        <w:rPr>
          <w:rFonts w:hint="eastAsia" w:ascii="方正小标宋简体" w:hAnsi="方正小标宋简体" w:eastAsia="方正小标宋简体" w:cs="方正小标宋简体"/>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各委、办、所、中心，各社区：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为贯彻落实</w:t>
      </w:r>
      <w:r>
        <w:rPr>
          <w:rFonts w:hint="eastAsia" w:ascii="方正仿宋简体" w:hAnsi="方正仿宋简体" w:eastAsia="方正仿宋简体" w:cs="方正仿宋简体"/>
          <w:sz w:val="32"/>
          <w:szCs w:val="32"/>
          <w:lang w:val="en-US" w:eastAsia="zh-CN"/>
        </w:rPr>
        <w:t>自治区</w:t>
      </w:r>
      <w:r>
        <w:rPr>
          <w:rFonts w:hint="eastAsia" w:ascii="方正仿宋简体" w:hAnsi="方正仿宋简体" w:eastAsia="方正仿宋简体" w:cs="方正仿宋简体"/>
          <w:sz w:val="32"/>
          <w:szCs w:val="32"/>
        </w:rPr>
        <w:t>、市、区关于新时期信访工作的部署要求，确保做好</w:t>
      </w:r>
      <w:r>
        <w:rPr>
          <w:rFonts w:hint="eastAsia" w:ascii="方正仿宋简体" w:hAnsi="方正仿宋简体" w:eastAsia="方正仿宋简体" w:cs="方正仿宋简体"/>
          <w:sz w:val="32"/>
          <w:szCs w:val="32"/>
          <w:lang w:val="en-US" w:eastAsia="zh-CN"/>
        </w:rPr>
        <w:t>新城</w:t>
      </w:r>
      <w:r>
        <w:rPr>
          <w:rFonts w:hint="eastAsia" w:ascii="方正仿宋简体" w:hAnsi="方正仿宋简体" w:eastAsia="方正仿宋简体" w:cs="方正仿宋简体"/>
          <w:sz w:val="32"/>
          <w:szCs w:val="32"/>
        </w:rPr>
        <w:t>街道信访工作，提升信访工作效能，强化街道对信访工作的统筹协调，形成工作合力，切实充分发挥信访工作联席会议作用，进一步维护辖区安全稳定，及时有效解决辖区矛盾纠纷，提升信访案件办理成效。结合我街道实际，建立</w:t>
      </w:r>
      <w:r>
        <w:rPr>
          <w:rFonts w:hint="eastAsia" w:ascii="方正仿宋简体" w:hAnsi="方正仿宋简体" w:eastAsia="方正仿宋简体" w:cs="方正仿宋简体"/>
          <w:sz w:val="32"/>
          <w:szCs w:val="32"/>
          <w:lang w:val="en-US" w:eastAsia="zh-CN"/>
        </w:rPr>
        <w:t>新城</w:t>
      </w:r>
      <w:r>
        <w:rPr>
          <w:rFonts w:hint="eastAsia" w:ascii="方正仿宋简体" w:hAnsi="方正仿宋简体" w:eastAsia="方正仿宋简体" w:cs="方正仿宋简体"/>
          <w:sz w:val="32"/>
          <w:szCs w:val="32"/>
        </w:rPr>
        <w:t>街道信访工作联席会议制度如下：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sectPr>
          <w:footerReference r:id="rId3" w:type="default"/>
          <w:pgSz w:w="11906" w:h="16838"/>
          <w:pgMar w:top="1440" w:right="1080" w:bottom="1440" w:left="1080" w:header="851" w:footer="992" w:gutter="0"/>
          <w:pgNumType w:fmt="decimal" w:start="2"/>
          <w:cols w:space="720" w:num="1"/>
          <w:docGrid w:type="lines" w:linePitch="312" w:charSpace="0"/>
        </w:sectPr>
      </w:pPr>
      <w:r>
        <w:rPr>
          <w:rFonts w:hint="eastAsia" w:ascii="方正楷体简体" w:hAnsi="方正楷体简体" w:eastAsia="方正楷体简体" w:cs="方正楷体简体"/>
          <w:b/>
          <w:bCs/>
          <w:sz w:val="32"/>
          <w:szCs w:val="32"/>
        </w:rPr>
        <w:t>（一）指导思想。</w:t>
      </w:r>
      <w:r>
        <w:rPr>
          <w:rFonts w:hint="eastAsia" w:ascii="方正仿宋简体" w:hAnsi="方正仿宋简体" w:eastAsia="方正仿宋简体" w:cs="方正仿宋简体"/>
          <w:sz w:val="32"/>
          <w:szCs w:val="32"/>
        </w:rPr>
        <w:t>坚持以习近平新时代中国特色社会主义思想为指导，全面贯彻党的十九大和十九届二中、三中、四中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五中、六中</w:t>
      </w:r>
      <w:r>
        <w:rPr>
          <w:rFonts w:hint="eastAsia" w:ascii="方正仿宋简体" w:hAnsi="方正仿宋简体" w:eastAsia="方正仿宋简体" w:cs="方正仿宋简体"/>
          <w:sz w:val="32"/>
          <w:szCs w:val="32"/>
        </w:rPr>
        <w:t>全会精神，紧紧围绕统筹推进“五位一体”总体布局和协调推进“四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bookmarkStart w:id="0" w:name="_GoBack"/>
      <w:bookmarkEnd w:id="0"/>
      <w:r>
        <w:rPr>
          <w:rFonts w:hint="eastAsia" w:ascii="方正仿宋简体" w:hAnsi="方正仿宋简体" w:eastAsia="方正仿宋简体" w:cs="方正仿宋简体"/>
          <w:sz w:val="32"/>
          <w:szCs w:val="32"/>
        </w:rPr>
        <w:t>个全面”战略布局，认真贯彻落实习近平总书记关于加强和改进人民信访工作的重要思想和对信访工作的重要指示批示精神，坚持以人民</w:t>
      </w:r>
    </w:p>
    <w:p>
      <w:pPr>
        <w:tabs>
          <w:tab w:val="left" w:pos="1966"/>
        </w:tabs>
        <w:bidi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为中心，确保群众诉求化解在早、化解在小、化解在基层。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（二）目的意义。</w:t>
      </w:r>
      <w:r>
        <w:rPr>
          <w:rFonts w:hint="eastAsia" w:ascii="方正仿宋简体" w:hAnsi="方正仿宋简体" w:eastAsia="方正仿宋简体" w:cs="方正仿宋简体"/>
          <w:sz w:val="32"/>
          <w:szCs w:val="32"/>
        </w:rPr>
        <w:t>建立街道信访工作联席会议制度是加强社会治理的需要，是为建设营造和谐社会环境的需要，是创新信访工作机制的需要，有利于依法规范街道各部门、社区履行信访工作职责，逐步形成“纵向到底、横向到边”的信访工作联席会议制度格局，充分发挥联席会议统筹协调、整体推进、督促落实的作用，搭建解决信访突出矛盾的基层平台，实现各类矛盾化解在早、化解在小、化解在一线基层，更好地维护群众权益、促进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贯彻落实</w:t>
      </w:r>
      <w:r>
        <w:rPr>
          <w:rFonts w:hint="eastAsia" w:ascii="方正仿宋简体" w:hAnsi="方正仿宋简体" w:eastAsia="方正仿宋简体" w:cs="方正仿宋简体"/>
          <w:sz w:val="32"/>
          <w:szCs w:val="32"/>
          <w:lang w:val="en-US" w:eastAsia="zh-CN"/>
        </w:rPr>
        <w:t>开发区党工委、管委会涉及新城街道党工委、办事处</w:t>
      </w:r>
      <w:r>
        <w:rPr>
          <w:rFonts w:hint="eastAsia" w:ascii="方正仿宋简体" w:hAnsi="方正仿宋简体" w:eastAsia="方正仿宋简体" w:cs="方正仿宋简体"/>
          <w:sz w:val="32"/>
          <w:szCs w:val="32"/>
        </w:rPr>
        <w:t>关于信访工作的决策部署</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分析研究街道信访形势，提出加强和改进信访工作的具体举措</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协调处理疑难复杂信访事项和普遍性的信访突出问题</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督促协调街道各部门、各社区协同完成重点信访工作任务。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强化联席会议制度实体化运作，建立健全定期研判、协调会办、督查督导等工作机制，把街道信访联席会议建设成为高效管用的信访研判机构、重大信访事项会办机构、督促推动工作落实的协调机构、源头责任追究的监督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（一）</w:t>
      </w:r>
      <w:r>
        <w:rPr>
          <w:rFonts w:hint="eastAsia" w:ascii="方正仿宋简体" w:hAnsi="方正仿宋简体" w:eastAsia="方正仿宋简体" w:cs="方正仿宋简体"/>
          <w:sz w:val="32"/>
          <w:szCs w:val="32"/>
          <w:lang w:val="en-US" w:eastAsia="zh-CN"/>
        </w:rPr>
        <w:t>根据工作需要，定期组织召开</w:t>
      </w:r>
      <w:r>
        <w:rPr>
          <w:rFonts w:hint="eastAsia" w:ascii="方正仿宋简体" w:hAnsi="方正仿宋简体" w:eastAsia="方正仿宋简体" w:cs="方正仿宋简体"/>
          <w:sz w:val="32"/>
          <w:szCs w:val="32"/>
        </w:rPr>
        <w:t>信访工作联席会议，研判当前信访形势，分析突出信访问题的特点规律，提出工作对策；了解上级交办和其他重要信访事项处理进度，提出意见建议。联席会议总召集人、召集人可根据需要决定召开临时会议。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（二）</w:t>
      </w:r>
      <w:r>
        <w:rPr>
          <w:rFonts w:hint="eastAsia" w:ascii="方正仿宋简体" w:hAnsi="方正仿宋简体" w:eastAsia="方正仿宋简体" w:cs="方正仿宋简体"/>
          <w:sz w:val="32"/>
          <w:szCs w:val="32"/>
        </w:rPr>
        <w:t>建立对上申报通畅，对街道部门、社区调度协调的三级联席会议网络，便于协调各方、破解信访难题，街道联席会议要充分发挥综合协调的重要职能，进一步加大突出信访问题的</w:t>
      </w:r>
      <w:r>
        <w:rPr>
          <w:rFonts w:hint="eastAsia" w:ascii="方正仿宋简体" w:hAnsi="方正仿宋简体" w:eastAsia="方正仿宋简体" w:cs="方正仿宋简体"/>
          <w:sz w:val="32"/>
          <w:szCs w:val="32"/>
          <w:lang w:val="en-US" w:eastAsia="zh-CN"/>
        </w:rPr>
        <w:t>办理</w:t>
      </w:r>
      <w:r>
        <w:rPr>
          <w:rFonts w:hint="eastAsia" w:ascii="方正仿宋简体" w:hAnsi="方正仿宋简体" w:eastAsia="方正仿宋简体" w:cs="方正仿宋简体"/>
          <w:sz w:val="32"/>
          <w:szCs w:val="32"/>
        </w:rPr>
        <w:t>力度。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（三）</w:t>
      </w:r>
      <w:r>
        <w:rPr>
          <w:rFonts w:hint="eastAsia" w:ascii="方正仿宋简体" w:hAnsi="方正仿宋简体" w:eastAsia="方正仿宋简体" w:cs="方正仿宋简体"/>
          <w:sz w:val="32"/>
          <w:szCs w:val="32"/>
        </w:rPr>
        <w:t>提高信访问题的化解效率，防止信访问题在程序上“空转”。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（四）</w:t>
      </w:r>
      <w:r>
        <w:rPr>
          <w:rFonts w:hint="eastAsia" w:ascii="方正仿宋简体" w:hAnsi="方正仿宋简体" w:eastAsia="方正仿宋简体" w:cs="方正仿宋简体"/>
          <w:sz w:val="32"/>
          <w:szCs w:val="32"/>
        </w:rPr>
        <w:t>强化对引发信访问题的责任单位和责任人源头责任的追究，对因不作为、乱作为，或工作责任不落实、落实不力引发信访问题造成严重影响和后果的，严格倒查责任。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街道信访工作联席会议总召集人由街道党工委书记担任；召集人由街道党工委副书记、办事处主任，</w:t>
      </w:r>
      <w:r>
        <w:rPr>
          <w:rFonts w:hint="eastAsia" w:ascii="方正仿宋简体" w:hAnsi="方正仿宋简体" w:eastAsia="方正仿宋简体" w:cs="方正仿宋简体"/>
          <w:sz w:val="32"/>
          <w:szCs w:val="32"/>
          <w:lang w:val="en-US" w:eastAsia="zh-CN"/>
        </w:rPr>
        <w:t>党工委委员、人大工委主任，</w:t>
      </w:r>
      <w:r>
        <w:rPr>
          <w:rFonts w:hint="eastAsia" w:ascii="方正仿宋简体" w:hAnsi="方正仿宋简体" w:eastAsia="方正仿宋简体" w:cs="方正仿宋简体"/>
          <w:sz w:val="32"/>
          <w:szCs w:val="32"/>
        </w:rPr>
        <w:t>党工委组织委员，司法所所长</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新城公安</w:t>
      </w:r>
      <w:r>
        <w:rPr>
          <w:rFonts w:hint="eastAsia" w:ascii="方正仿宋简体" w:hAnsi="方正仿宋简体" w:eastAsia="方正仿宋简体" w:cs="方正仿宋简体"/>
          <w:sz w:val="32"/>
          <w:szCs w:val="32"/>
        </w:rPr>
        <w:t>派出所所长担任；成员部门有：</w:t>
      </w:r>
      <w:r>
        <w:rPr>
          <w:rFonts w:hint="eastAsia" w:ascii="方正仿宋简体" w:hAnsi="方正仿宋简体" w:eastAsia="方正仿宋简体" w:cs="方正仿宋简体"/>
          <w:sz w:val="32"/>
          <w:szCs w:val="32"/>
          <w:lang w:val="en-US" w:eastAsia="zh-CN"/>
        </w:rPr>
        <w:t>街道三办一中心、新城公安</w:t>
      </w:r>
      <w:r>
        <w:rPr>
          <w:rFonts w:hint="eastAsia" w:ascii="方正仿宋简体" w:hAnsi="方正仿宋简体" w:eastAsia="方正仿宋简体" w:cs="方正仿宋简体"/>
          <w:sz w:val="32"/>
          <w:szCs w:val="32"/>
        </w:rPr>
        <w:t>派出所</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司法所</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个社区居委会。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街道信访工作联席会议办公室设在</w:t>
      </w:r>
      <w:r>
        <w:rPr>
          <w:rFonts w:hint="eastAsia" w:ascii="方正仿宋简体" w:hAnsi="方正仿宋简体" w:eastAsia="方正仿宋简体" w:cs="方正仿宋简体"/>
          <w:sz w:val="32"/>
          <w:szCs w:val="32"/>
          <w:lang w:val="en-US" w:eastAsia="zh-CN"/>
        </w:rPr>
        <w:t>平安建设办公室综合信访维稳股</w:t>
      </w:r>
      <w:r>
        <w:rPr>
          <w:rFonts w:hint="eastAsia" w:ascii="方正仿宋简体" w:hAnsi="方正仿宋简体" w:eastAsia="方正仿宋简体" w:cs="方正仿宋简体"/>
          <w:sz w:val="32"/>
          <w:szCs w:val="32"/>
        </w:rPr>
        <w:t>，街道党工委副书记、政法委员兼任联席会议办公室主任。办公室承担联席会议的日常工作：负责督促落实联席会议议定的事项；协调处理紧急信访问题；负责与成员部门联络、沟通和协调；负责组织信息收集、分析研判、工作通报以及会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四、工作任务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（一）研究部署。</w:t>
      </w:r>
      <w:r>
        <w:rPr>
          <w:rFonts w:hint="eastAsia" w:ascii="方正仿宋简体" w:hAnsi="方正仿宋简体" w:eastAsia="方正仿宋简体" w:cs="方正仿宋简体"/>
          <w:sz w:val="32"/>
          <w:szCs w:val="32"/>
        </w:rPr>
        <w:t>建立信访工作联席会议机构，并对组织架构进行认真梳理，结合自身实际，充实联席会议成员部门，同时做好动员部署工作，确保信访联席会议制度顺利建立。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（二）汇总梳理。</w:t>
      </w:r>
      <w:r>
        <w:rPr>
          <w:rFonts w:hint="eastAsia" w:ascii="方正仿宋简体" w:hAnsi="方正仿宋简体" w:eastAsia="方正仿宋简体" w:cs="方正仿宋简体"/>
          <w:sz w:val="32"/>
          <w:szCs w:val="32"/>
        </w:rPr>
        <w:t>街道联席办汇总成员部门摸排上报的重点信访事项，与责任部门、社区逐案衔接，共同制定出科学合理的化解、稳控或打击的“工作路线图”。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（三）逐件化解。</w:t>
      </w:r>
      <w:r>
        <w:rPr>
          <w:rFonts w:hint="eastAsia" w:ascii="方正仿宋简体" w:hAnsi="方正仿宋简体" w:eastAsia="方正仿宋简体" w:cs="方正仿宋简体"/>
          <w:sz w:val="32"/>
          <w:szCs w:val="32"/>
        </w:rPr>
        <w:t>街道信访工作联席会议按照群众反映较为集中强烈的领域适时成立专项工作小组，集中精力、会商会办，多措并举开展疏导化解工作，推动“案结事了”。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（四）督查考核。</w:t>
      </w:r>
      <w:r>
        <w:rPr>
          <w:rFonts w:hint="eastAsia" w:ascii="方正仿宋简体" w:hAnsi="方正仿宋简体" w:eastAsia="方正仿宋简体" w:cs="方正仿宋简体"/>
          <w:sz w:val="32"/>
          <w:szCs w:val="32"/>
        </w:rPr>
        <w:t>街道联席办每季度随机抽查部门、社区，及时予以通报并督促落实；各社区信访工作运行情况将纳入平安社区、年度绩效考评等范畴。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五、工作制度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（一）建立定期集中办公制度。</w:t>
      </w:r>
      <w:r>
        <w:rPr>
          <w:rFonts w:hint="eastAsia" w:ascii="方正仿宋简体" w:hAnsi="方正仿宋简体" w:eastAsia="方正仿宋简体" w:cs="方正仿宋简体"/>
          <w:sz w:val="32"/>
          <w:szCs w:val="32"/>
        </w:rPr>
        <w:t>集中办公，共同排查矛盾，研究处理问题，对一些需要在信访工作联席会议上研究的问题拿出初步意见。街道召开的信访工作联席会议要形成会议纪要并抄送区信访联席办汇总。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（二）建立综治网格联户制度。</w:t>
      </w:r>
      <w:r>
        <w:rPr>
          <w:rFonts w:hint="eastAsia" w:ascii="方正仿宋简体" w:hAnsi="方正仿宋简体" w:eastAsia="方正仿宋简体" w:cs="方正仿宋简体"/>
          <w:sz w:val="32"/>
          <w:szCs w:val="32"/>
        </w:rPr>
        <w:t>将综治网格向信访末梢延伸，划分街道、社区、</w:t>
      </w:r>
      <w:r>
        <w:rPr>
          <w:rFonts w:hint="eastAsia" w:ascii="方正仿宋简体" w:hAnsi="方正仿宋简体" w:eastAsia="方正仿宋简体" w:cs="方正仿宋简体"/>
          <w:sz w:val="32"/>
          <w:szCs w:val="32"/>
          <w:lang w:val="en-US" w:eastAsia="zh-CN"/>
        </w:rPr>
        <w:t>网格</w:t>
      </w:r>
      <w:r>
        <w:rPr>
          <w:rFonts w:hint="eastAsia" w:ascii="方正仿宋简体" w:hAnsi="方正仿宋简体" w:eastAsia="方正仿宋简体" w:cs="方正仿宋简体"/>
          <w:sz w:val="32"/>
          <w:szCs w:val="32"/>
        </w:rPr>
        <w:t>三级信访民情责任区，所有网格员联系到户，及时掌握网格内群众民意诉求。网格员对网格内发生的一般性问题，由网格员协调解决；对于牵涉面广的复杂问题，由网格员上报上级民情责任区协调解决。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（三）建立分级处理问题制度。</w:t>
      </w:r>
      <w:r>
        <w:rPr>
          <w:rFonts w:hint="eastAsia" w:ascii="方正仿宋简体" w:hAnsi="方正仿宋简体" w:eastAsia="方正仿宋简体" w:cs="方正仿宋简体"/>
          <w:sz w:val="32"/>
          <w:szCs w:val="32"/>
        </w:rPr>
        <w:t>对排查出的问题分级管理、分级负责、明确责任，需要社区一级层面解决的，社区书记是第一责任人；需要街道一级解决的，街道业务分管领导就是第一责任人。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（四）建立台账管理制度。</w:t>
      </w:r>
      <w:r>
        <w:rPr>
          <w:rFonts w:hint="eastAsia" w:ascii="方正仿宋简体" w:hAnsi="方正仿宋简体" w:eastAsia="方正仿宋简体" w:cs="方正仿宋简体"/>
          <w:sz w:val="32"/>
          <w:szCs w:val="32"/>
        </w:rPr>
        <w:t>建立街道、社区两级信访问题解决工作台账，对发现的问题按照分级负责的原则，逐件制定“问题清单、责任清单、任务清单”，明确诉求内容、分类处理情况、具体工作措施、包案领导、具体责任单位和责任人以及问题处理时限，形成抓责任、抓进度、抓落实的工作常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（一）加强组织领导。</w:t>
      </w:r>
      <w:r>
        <w:rPr>
          <w:rFonts w:hint="eastAsia" w:ascii="方正仿宋简体" w:hAnsi="方正仿宋简体" w:eastAsia="方正仿宋简体" w:cs="方正仿宋简体"/>
          <w:sz w:val="32"/>
          <w:szCs w:val="32"/>
        </w:rPr>
        <w:t>街道联席办要牵头做好联席会议各项工作，各成员按照职责认真落实联席会议确定的工作任务和议定事项，密切配合、相互支持，形成齐抓共管的工作合力。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（二）加强工作指导。</w:t>
      </w:r>
      <w:r>
        <w:rPr>
          <w:rFonts w:hint="eastAsia" w:ascii="方正仿宋简体" w:hAnsi="方正仿宋简体" w:eastAsia="方正仿宋简体" w:cs="方正仿宋简体"/>
          <w:sz w:val="32"/>
          <w:szCs w:val="32"/>
        </w:rPr>
        <w:t>街道联席办要加强对各部门、各社区信访维稳工作的督促和指导，推动基层进一步完善信访工作制度落实，机制运行，督促落实联席会议议定的事项并定期通报进展情况，提高工作的针对性和实效性。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（三）加强排查化解。</w:t>
      </w:r>
      <w:r>
        <w:rPr>
          <w:rFonts w:hint="eastAsia" w:ascii="方正仿宋简体" w:hAnsi="方正仿宋简体" w:eastAsia="方正仿宋简体" w:cs="方正仿宋简体"/>
          <w:sz w:val="32"/>
          <w:szCs w:val="32"/>
        </w:rPr>
        <w:t>街道各部门、各社区要做好源头预防和矛盾纠纷排查化解工作，实行干部包片排查矛盾纠纷机制，要充分发挥信访</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辩明是非、释法析理、定</w:t>
      </w:r>
      <w:r>
        <w:rPr>
          <w:rFonts w:hint="eastAsia" w:ascii="方正仿宋简体" w:hAnsi="方正仿宋简体" w:eastAsia="方正仿宋简体" w:cs="方正仿宋简体"/>
          <w:sz w:val="32"/>
          <w:szCs w:val="32"/>
          <w:lang w:val="en-US" w:eastAsia="zh-CN"/>
        </w:rPr>
        <w:t>纷</w:t>
      </w:r>
      <w:r>
        <w:rPr>
          <w:rFonts w:hint="eastAsia" w:ascii="方正仿宋简体" w:hAnsi="方正仿宋简体" w:eastAsia="方正仿宋简体" w:cs="方正仿宋简体"/>
          <w:sz w:val="32"/>
          <w:szCs w:val="32"/>
        </w:rPr>
        <w:t>止争作用，及时掌握苗头性、倾向性问题，切实将矛盾纠纷消除在萌芽状态。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（四）加强宣传总结。</w:t>
      </w:r>
      <w:r>
        <w:rPr>
          <w:rFonts w:hint="eastAsia" w:ascii="方正仿宋简体" w:hAnsi="方正仿宋简体" w:eastAsia="方正仿宋简体" w:cs="方正仿宋简体"/>
          <w:sz w:val="32"/>
          <w:szCs w:val="32"/>
        </w:rPr>
        <w:t>要认真总结运行信访联席会议制度过程中的好经验好做法，经常性的开展工作交流，推动基层信访治理深入开展，广泛组织开展多元化的舆论宣传，传递正能量，形成正向激励，营造人和业兴、风清气正的良好氛围。</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8"/>
          <w:rFonts w:hint="eastAsia" w:ascii="仿宋" w:hAnsi="仿宋" w:eastAsia="仿宋" w:cs="仿宋"/>
          <w:b w:val="0"/>
          <w:bCs/>
          <w:i w:val="0"/>
          <w:caps w:val="0"/>
          <w:color w:val="262626"/>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Style w:val="8"/>
          <w:rFonts w:hint="default" w:ascii="仿宋" w:hAnsi="仿宋" w:eastAsia="仿宋" w:cs="仿宋"/>
          <w:b w:val="0"/>
          <w:bCs/>
          <w:i w:val="0"/>
          <w:caps w:val="0"/>
          <w:color w:val="262626"/>
          <w:spacing w:val="0"/>
          <w:sz w:val="32"/>
          <w:szCs w:val="32"/>
          <w:shd w:val="clear" w:color="auto" w:fill="FFFFFF"/>
          <w:lang w:val="en-US" w:eastAsia="zh-CN"/>
        </w:rPr>
      </w:pPr>
      <w:r>
        <w:rPr>
          <w:rStyle w:val="8"/>
          <w:rFonts w:hint="eastAsia" w:ascii="仿宋" w:hAnsi="仿宋" w:eastAsia="仿宋" w:cs="仿宋"/>
          <w:b w:val="0"/>
          <w:bCs/>
          <w:i w:val="0"/>
          <w:caps w:val="0"/>
          <w:color w:val="262626"/>
          <w:spacing w:val="0"/>
          <w:sz w:val="32"/>
          <w:szCs w:val="32"/>
          <w:shd w:val="clear" w:color="auto" w:fill="FFFFFF"/>
          <w:lang w:val="en-US" w:eastAsia="zh-CN"/>
        </w:rPr>
        <w:t xml:space="preserve">                        新城街道党工委  新城街道办事处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Style w:val="8"/>
          <w:rFonts w:hint="eastAsia" w:ascii="仿宋" w:hAnsi="仿宋" w:eastAsia="仿宋" w:cs="仿宋"/>
          <w:b w:val="0"/>
          <w:bCs/>
          <w:i w:val="0"/>
          <w:caps w:val="0"/>
          <w:color w:val="262626"/>
          <w:spacing w:val="0"/>
          <w:sz w:val="32"/>
          <w:szCs w:val="32"/>
          <w:shd w:val="clear" w:color="auto" w:fill="FFFFFF"/>
          <w:lang w:val="en-US" w:eastAsia="zh-CN"/>
        </w:rPr>
      </w:pPr>
      <w:r>
        <w:rPr>
          <w:rStyle w:val="8"/>
          <w:rFonts w:hint="eastAsia" w:ascii="仿宋" w:hAnsi="仿宋" w:eastAsia="仿宋" w:cs="仿宋"/>
          <w:b w:val="0"/>
          <w:bCs/>
          <w:i w:val="0"/>
          <w:caps w:val="0"/>
          <w:color w:val="262626"/>
          <w:spacing w:val="0"/>
          <w:sz w:val="32"/>
          <w:szCs w:val="32"/>
          <w:shd w:val="clear" w:color="auto" w:fill="FFFFFF"/>
          <w:lang w:val="en-US" w:eastAsia="zh-CN"/>
        </w:rPr>
        <w:t xml:space="preserve">                         2022年6月2日</w:t>
      </w:r>
    </w:p>
    <w:p>
      <w:pPr>
        <w:rPr>
          <w:rFonts w:hint="eastAsia"/>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val="en-US" w:eastAsia="zh-CN"/>
        </w:rPr>
      </w:pPr>
      <w:r>
        <w:rPr>
          <w:rFonts w:hint="eastAsia" w:ascii="仿宋_GB2312" w:hAnsi="仿宋_GB2312" w:eastAsia="仿宋_GB2312"/>
          <w:sz w:val="32"/>
          <w:lang w:val="en-US" w:eastAsia="zh-CN"/>
        </w:rPr>
        <w:t xml:space="preserve">通辽经济技术开发区新城街道党工委        </w:t>
      </w:r>
      <w:r>
        <w:rPr>
          <w:rFonts w:hint="eastAsia" w:ascii="仿宋_GB2312" w:hAnsi="仿宋_GB2312" w:eastAsia="仿宋_GB2312"/>
          <w:spacing w:val="-20"/>
          <w:sz w:val="32"/>
          <w:lang w:val="en-US" w:eastAsia="zh-CN"/>
        </w:rPr>
        <w:t>2022年6月2日印发</w:t>
      </w:r>
    </w:p>
    <w:sectPr>
      <w:footerReference r:id="rId4" w:type="default"/>
      <w:pgSz w:w="11906" w:h="16838"/>
      <w:pgMar w:top="1440" w:right="1080" w:bottom="1440" w:left="1080"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ZmNkMTcwNjAzM2QxYjYyMTVjZWFjODViMGJlMGYifQ=="/>
  </w:docVars>
  <w:rsids>
    <w:rsidRoot w:val="00000000"/>
    <w:rsid w:val="039D1625"/>
    <w:rsid w:val="07955BEC"/>
    <w:rsid w:val="084B71ED"/>
    <w:rsid w:val="0A342294"/>
    <w:rsid w:val="0D963A48"/>
    <w:rsid w:val="0E133471"/>
    <w:rsid w:val="2FD77EF6"/>
    <w:rsid w:val="316E3728"/>
    <w:rsid w:val="393C6BED"/>
    <w:rsid w:val="3AC55DCD"/>
    <w:rsid w:val="3F42386A"/>
    <w:rsid w:val="482E01CA"/>
    <w:rsid w:val="49C83E68"/>
    <w:rsid w:val="4CB460E1"/>
    <w:rsid w:val="4DCA117C"/>
    <w:rsid w:val="59F11353"/>
    <w:rsid w:val="5D5F3F43"/>
    <w:rsid w:val="5D686792"/>
    <w:rsid w:val="68A804DF"/>
    <w:rsid w:val="69D43FAD"/>
    <w:rsid w:val="6A8647D7"/>
    <w:rsid w:val="6A9A0D2F"/>
    <w:rsid w:val="6CDF3F4F"/>
    <w:rsid w:val="6CEB1A97"/>
    <w:rsid w:val="6E95554D"/>
    <w:rsid w:val="7A63760A"/>
    <w:rsid w:val="7F5A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hint="eastAsia" w:ascii="Arial" w:hAnsi="Arial"/>
      <w:b/>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252</Words>
  <Characters>264</Characters>
  <Lines>0</Lines>
  <Paragraphs>0</Paragraphs>
  <TotalTime>69</TotalTime>
  <ScaleCrop>false</ScaleCrop>
  <LinksUpToDate>false</LinksUpToDate>
  <CharactersWithSpaces>371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2022-03-16T08:00:00Z</dcterms:created>
  <dc:creator>Administrator</dc:creator>
  <cp:lastModifiedBy>WPS_1465049157</cp:lastModifiedBy>
  <cp:lastPrinted>2022-06-02T01:42:00Z</cp:lastPrinted>
  <dcterms:modified xsi:type="dcterms:W3CDTF">2022-07-22T07:02:18Z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C4185EFF012048B8A825391C4CF7E964</vt:lpwstr>
  </property>
</Properties>
</file>