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新城司法所宣传四步走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助推民法典宣传提质增效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ind w:firstLine="672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为进一步提升人民群众对民法典的知晓率和认知度，让民法典走到群众身边，走进群众心里，“典”亮群众生活。近日，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新城司法所利用“民法典宣传月”时间节点，多样化开展系列普法宣传活动。</w:t>
      </w:r>
    </w:p>
    <w:p>
      <w:pPr>
        <w:numPr>
          <w:ilvl w:val="0"/>
          <w:numId w:val="1"/>
        </w:numPr>
        <w:ind w:left="-42" w:leftChars="0" w:firstLine="672" w:firstLineChars="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自身要硬，司法干警先学法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  5月初，新城司法所组织全体司法干警开展集中学习活动，对《民法典》各个章节进行详细剖析，集中研究讨论，逐条领会，确保干警学深悟透，为以后的工作打下了坚实的理论基础。</w:t>
      </w:r>
    </w:p>
    <w:p>
      <w:pPr>
        <w:numPr>
          <w:ilvl w:val="0"/>
          <w:numId w:val="1"/>
        </w:numPr>
        <w:ind w:left="-42" w:leftChars="0" w:firstLine="672" w:firstLineChars="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由点到面，倡导基层组织协作宣传</w:t>
      </w:r>
    </w:p>
    <w:p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  新城司法所先后至新城街道所辖社区，对社区工作干部发放了《民法典》法律法规宣传册，重温了《民法典》实施的重大意义、法治精神，要求干部要将《民法典》作为学习的重点，反复学、深入学，提高运用民法典解决法律问题、化解矛盾纠纷、维护群众权益的能力，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当好民法典的传播者、践行者和捍卫者。</w:t>
      </w:r>
    </w:p>
    <w:p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三、立足职能，组织矫正对象学法用法</w:t>
      </w:r>
    </w:p>
    <w:p>
      <w:pPr>
        <w:numPr>
          <w:ilvl w:val="0"/>
          <w:numId w:val="0"/>
        </w:numPr>
        <w:ind w:left="0" w:leftChars="0" w:firstLine="0" w:firstLineChars="0"/>
        <w:jc w:val="left"/>
        <w:rPr>
          <w:rFonts w:hint="default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  新城司法所工作人员组织社区矫正对象集中学习《民法典》，运用通俗易懂的语言对《民法典》中婚姻关系、抚养、赡养、相邻关系以及民间借贷等与生产生活息息相关的内容进行阐述，提醒社区矫正对象在进行民事活动时要用法律约束自己，依法维护自身权益。</w:t>
      </w:r>
    </w:p>
    <w:p>
      <w:pPr>
        <w:numPr>
          <w:ilvl w:val="0"/>
          <w:numId w:val="0"/>
        </w:numPr>
        <w:ind w:left="630" w:leftChars="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四、贴近群众，“一对一”普法</w:t>
      </w:r>
    </w:p>
    <w:p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  新城司法所以民法典宣传月为契机，先后组织干警到小区广场、居民活动室开展实地宣传活动，向居民发放宣传册，并“一对一”地向群众就该法实施的背景进行说明，就群众关心的问题进行解答，引导群众主动学法、自觉守法，鼓励大家积极通过法律途径维护自己的合法权益。</w:t>
      </w:r>
    </w:p>
    <w:p>
      <w:pPr>
        <w:numPr>
          <w:ilvl w:val="0"/>
          <w:numId w:val="0"/>
        </w:numPr>
        <w:ind w:left="0" w:leftChars="0" w:firstLine="0" w:firstLineChars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jc w:val="right"/>
        <w:rPr>
          <w:rFonts w:hint="default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（信息员：武文超）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5" name="图片 5" descr="微信图片_20220530093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5300930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4" name="图片 4" descr="微信图片_20220530093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5300930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3" name="图片 3" descr="微信图片_20220530093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5300930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2880" cy="7019290"/>
            <wp:effectExtent l="0" t="0" r="13970" b="10160"/>
            <wp:docPr id="2" name="图片 2" descr="微信图片_20220530093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5300931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75A609"/>
    <w:multiLevelType w:val="singleLevel"/>
    <w:tmpl w:val="0475A609"/>
    <w:lvl w:ilvl="0" w:tentative="0">
      <w:start w:val="1"/>
      <w:numFmt w:val="chineseCounting"/>
      <w:suff w:val="nothing"/>
      <w:lvlText w:val="%1、"/>
      <w:lvlJc w:val="left"/>
      <w:pPr>
        <w:ind w:left="-4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YzdlY2YyMjM1OTE0MGUyZjM4MjM5ZGE1ZjdiNGIifQ=="/>
  </w:docVars>
  <w:rsids>
    <w:rsidRoot w:val="00000000"/>
    <w:rsid w:val="2A04193E"/>
    <w:rsid w:val="2F6C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632</Words>
  <Characters>632</Characters>
  <Lines>0</Lines>
  <Paragraphs>0</Paragraphs>
  <TotalTime>3</TotalTime>
  <ScaleCrop>false</ScaleCrop>
  <LinksUpToDate>false</LinksUpToDate>
  <CharactersWithSpaces>650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2022-05-30T01:00:00Z</dcterms:created>
  <dc:creator>Administrator</dc:creator>
  <cp:lastModifiedBy>武文超</cp:lastModifiedBy>
  <cp:lastPrinted>2022-06-07T06:31:31Z</cp:lastPrinted>
  <dcterms:modified xsi:type="dcterms:W3CDTF">2022-06-07T06:32:24Z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38F26B0A8E3D475FB6D857E0C77E898D</vt:lpwstr>
  </property>
</Properties>
</file>