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bidi w:val="0"/>
        <w:jc w:val="center"/>
        <w:rPr>
          <w:rFonts w:hint="eastAsia" w:eastAsiaTheme="minorEastAsia"/>
          <w:sz w:val="44"/>
          <w:szCs w:val="44"/>
          <w:lang w:eastAsia="zh-CN"/>
        </w:rPr>
      </w:pPr>
      <w:bookmarkStart w:id="0" w:name="_GoBack"/>
      <w:r>
        <w:rPr>
          <w:rFonts w:hint="eastAsia"/>
          <w:sz w:val="44"/>
          <w:szCs w:val="44"/>
          <w:lang w:eastAsia="zh-CN"/>
        </w:rPr>
        <w:t>汪家村党支部工作计划</w:t>
      </w:r>
    </w:p>
    <w:bookmarkEnd w:id="0"/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1311"/>
        </w:tabs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一、抓好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党支部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自身建设，提升支委会的学习力、执行力和创造力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l、加强和落实支委会的集中学习制度。按照建设学习型党支部的要求，进一步落实支委会集中学习制度，制定学习计划，明确学习内容和要求。今年要全面深入学习和领会党的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十九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大精神、《党章》和党的基本知识、《中央关于加强和改进新形势下党的建设若干重要问题的决定》，继续开展创先争优活动，支部委员要带头学、带头用，要学习政治理论和党的路线、方针和政策，学习科学文化和业务知识，要在深入学、持久学上做出表率，在求深、求新、求实上下功夫，以提升支委会的学习力、执行力、创造力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2、坚持和健全支部的民主集中制。要规范支委会议事制度，坚持民主决策，形成集思广益、团结和谐、互助合作、高效履职的良好氛围，提高支委会领导支部的整体素质与管理水平。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3、认真落实"三会一课"制度。每月定期召开一次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主题党日活动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，及时传达党委的指示精神，学习上级党委的文件，研究布置支部工作。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二、加强支部党员队伍建设，提高支部党员整体素质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1、支部将在党员干部中深入开展理想信念、党风党纪和法制警示教育,认真组织党员领导干部学习《中国领导干部廉洁从政若干准则》，使之筑牢党纪国法和思想道德防线，正确行使职权。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2、进一步抓好党员教育、管理、发展和服务群众等工作机制的建立和完善，充分发挥党员的先锋模范作用。要以保持*员先进性为目标，以全员学习、全程学习、团队学习为基础，开展创建学习型支部和个人活动。尊重党员的主体地位，提高党员意识，创新党组织活动载体和方式，深入开展"创先争优"活动，组织开展优秀党员评选，进一步增强党员争先创优意识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三、健全党支部民主管理制度，完善公开办事程序，保证每个党员能按照《党章》行使党员权利和义务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支部的重要工作如预备党员讨论、党内评先评优、党内的纪律处分等，坚持走群众路线，深入调查，倾听党内外干部群众意见，自觉接受群众监督。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四、抓好入党积极分子培养、教育、考察和预备党员转正等工作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支部将对写了入党申请书的村民进行培养和考察，多找他们谈心，了解他们的思想、工作和生产情况，帮助他们解决实际中的困难。做好党员发展工作，不断完善教育、培养、考察工作，根据积极分子的不同情况与要求，有针对性地进行重点教育和重点培养，进一步做好党员发展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(一)按照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习主席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同志提出的农村改革与发展要求抓好落实工作。结合实际抓队伍建设，用两到三年的时间，培养一支能干事、肯干事、干成事的后备干部队伍，提高基层组织的活力。建成学习型的组织，经常组织学习、培训，有计划地组织村干部、村民小组长、党员、群众四个层次人员的培训学习，提高村两委的服务技能和整体工作水平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(二)加强招商引资工作，调动全村党员，利用本村能人来提高招商引资工作的积极性，充分发挥在外人员的纽带作用，做好工作。同时发展民营经济，为农营经济提供全方位的服务与支持。抓好本村安全生产工作，多走访、多检查、多预防，把企业安全隐患扼杀在萌芽状态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(三)加大对村的重大工程项目要求公开招标，并要求廉政建设监督员、党代表、村务监督委员会成员全部参加，对前一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度的廉政工作进行总结，分析和预测下一阶段廉政工作，堵住腐败的源头。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(四)大力发展特色农业。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(五)做好社会保障工作，以技术等方式给予困难群众帮扶、帮助，变输血为造血，提高生活质量。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)继续做好农村养老保险、农村合作医疗以及冬季征兵工作。</w:t>
      </w:r>
    </w:p>
    <w:p>
      <w:pPr>
        <w:pStyle w:val="7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　　(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七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)加快基础设施建设步伐。努力造就一批服务群众的基础设施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。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80F3A"/>
    <w:rsid w:val="050D79B1"/>
    <w:rsid w:val="49E1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2022-03-15T07:34:00Z</dcterms:created>
  <dc:creator>Administrator</dc:creator>
  <cp:lastModifiedBy>Administrator</cp:lastModifiedBy>
  <cp:lastPrinted>2022-05-31T02:15:30Z</cp:lastPrinted>
  <dcterms:modified xsi:type="dcterms:W3CDTF">2022-05-31T02:15:37Z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0B68AD3B721D47D69A0C139C8C3D248B</vt:lpwstr>
  </property>
</Properties>
</file>