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开发区应急管理分局、开发区建设管理局</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联合北京市政路桥养护集团开展</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防汛内涝排水应急演练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2022年5月20日上午，</w:t>
      </w:r>
      <w:r>
        <w:rPr>
          <w:rFonts w:hint="eastAsia" w:ascii="方正仿宋简体" w:hAnsi="方正仿宋简体" w:eastAsia="方正仿宋简体" w:cs="方正仿宋简体"/>
          <w:sz w:val="32"/>
          <w:szCs w:val="32"/>
        </w:rPr>
        <w:t>开发区应急管理分局、开发区建设管理局联合北京市政路桥养护集团开展防汛内涝排水应急演练。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此次演练旨在检验城市排水防涝预案的科学性、实用性和可操作性，积累防御洪涝灾害的实战经验，进一步增强各级人员的应急处置能力，为人民群众构筑起一道坚实的生命安全防线。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1" locked="0" layoutInCell="1" allowOverlap="1">
            <wp:simplePos x="0" y="0"/>
            <wp:positionH relativeFrom="column">
              <wp:posOffset>20955</wp:posOffset>
            </wp:positionH>
            <wp:positionV relativeFrom="paragraph">
              <wp:posOffset>222250</wp:posOffset>
            </wp:positionV>
            <wp:extent cx="5266690" cy="3950335"/>
            <wp:effectExtent l="0" t="0" r="10160" b="12065"/>
            <wp:wrapNone/>
            <wp:docPr id="2" name="图片 2" descr="微信图片_2022052011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520113637"/>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bookmarkEnd w:id="0"/>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1" locked="0" layoutInCell="1" allowOverlap="1">
            <wp:simplePos x="0" y="0"/>
            <wp:positionH relativeFrom="column">
              <wp:posOffset>20320</wp:posOffset>
            </wp:positionH>
            <wp:positionV relativeFrom="paragraph">
              <wp:posOffset>510540</wp:posOffset>
            </wp:positionV>
            <wp:extent cx="5266690" cy="3950335"/>
            <wp:effectExtent l="0" t="0" r="10160" b="12065"/>
            <wp:wrapNone/>
            <wp:docPr id="1" name="图片 1" descr="微信图片_2022052011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520113614"/>
                    <pic:cNvPicPr>
                      <a:picLocks noChangeAspect="1"/>
                    </pic:cNvPicPr>
                  </pic:nvPicPr>
                  <pic:blipFill>
                    <a:blip r:embed="rId5"/>
                    <a:stretch>
                      <a:fillRect/>
                    </a:stretch>
                  </pic:blipFill>
                  <pic:spPr>
                    <a:xfrm>
                      <a:off x="0" y="0"/>
                      <a:ext cx="5266690" cy="395033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03" w:firstLineChars="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方正黑体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jkwODlmYjliOWRkNGIwYWU0ZDljNGE5YThhODYifQ=="/>
  </w:docVars>
  <w:rsids>
    <w:rsidRoot w:val="5E4548F5"/>
    <w:rsid w:val="5E454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663</Words>
  <Characters>676</Characters>
  <Lines>0</Lines>
  <Paragraphs>0</Paragraphs>
  <TotalTime>5</TotalTime>
  <ScaleCrop>false</ScaleCrop>
  <LinksUpToDate>false</LinksUpToDate>
  <CharactersWithSpaces>680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2022-05-20T02:13:00Z</dcterms:created>
  <dc:creator>Administrator</dc:creator>
  <cp:lastModifiedBy>Administrator</cp:lastModifiedBy>
  <dcterms:modified xsi:type="dcterms:W3CDTF">2022-05-20T03:51:09Z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E7234BD2FDCB4908AA25316194CB7651</vt:lpwstr>
  </property>
</Properties>
</file>