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</w:rPr>
      </w:pPr>
      <w:r>
        <w:rPr>
          <w:rFonts w:hint="eastAsia"/>
          <w:b/>
          <w:bCs/>
          <w:sz w:val="40"/>
          <w:szCs w:val="48"/>
        </w:rPr>
        <w:t>村干部廉洁履职承诺书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为进一步加强农村党风廉政建设，提升农村基层干部廉洁自律意识，牢记为民服务宗旨，维护农村集体和农民利益，推动农村科学发展，促进农村社会和谐，树立廉政勤政良好形象，本人承诺如下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、不在村级组织选举中拉票贿选、破坏选举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(ー）不违反法定程序组织、参与选举，或者伪造选票、虚报选举票数、墓改选举结果；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(ニ）不采取暴力、威胁、欺骗、贿赂等不正当手段参选或者妨害村民依法行使选举权、被选举权。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二、不在村级事务决策中独断专行、以权谋私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(ー）不违反规定处置集体资金、资产、资源，或者擅自用集体财产为他人提供担保，损害集体利益；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ニ）不违法违规发包集体土地、调整收回农民承包土地、强迫或者阻碍农民流转土地承包经营权，非法转让、出租集体土地，或者违反规定强制调整农民宅基地；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在政府拨付和接受社会捐赠的各类教灾救助、补贴补助资金、物资使用分配发放等方面违规操作、挪用、侵占，或者弄虚作假、优亲厚友；（四）不在集体资金使用、集体经济项目和工程建设项目立项及承包、宅基地使用安排等经营活动中暗箱操作，为本人或者他人谋取私利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（五）在大额资金审批、使用、审计等村级重大事项中严格遵守“532民主决策监督机制，不程序倒置，自觉接受上级和群众监督。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不在村级事务管理中滥用职权、损公肥私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(ー）不采取侵占、截留、挪用、私分、骗取等手段非法占有集体资金、资产、资源或者其他公共财物；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（二）不在服务工作中或者受委托从事公务活动时，吃拿卡要、故意刁难群众或者收受、索取财物；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（三）不违反规定无据收（付）款，不按审批程序报销发票，或者设立“小金库”，隐講、截留、坐支集体收入；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（四）不以虚</w:t>
      </w:r>
      <w:r>
        <w:rPr>
          <w:rFonts w:hint="eastAsia"/>
          <w:sz w:val="28"/>
          <w:szCs w:val="36"/>
          <w:lang w:eastAsia="zh-CN"/>
        </w:rPr>
        <w:t>报</w:t>
      </w:r>
      <w:r>
        <w:rPr>
          <w:rFonts w:hint="eastAsia"/>
          <w:sz w:val="28"/>
          <w:szCs w:val="36"/>
        </w:rPr>
        <w:t>、冒领等手段套取、骗取或者截留、私分国家对集体土地的补偿、补助费以及各项强农惠农补助资金、项目扶持资金；不以办理村务为名，请客送礼、大吃大喝，挥霍浪费集体资金，或者滥发奖金、补贴，用集体资金支付应当由个人负担的费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4480" w:firstLineChars="1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承诺人：于秋影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9F9"/>
    <w:rsid w:val="0F607B5C"/>
    <w:rsid w:val="11096746"/>
    <w:rsid w:val="3FAC59F9"/>
    <w:rsid w:val="526A6AC1"/>
    <w:rsid w:val="594E79F2"/>
    <w:rsid w:val="5F3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2022-03-10T09:07:00Z</dcterms:created>
  <dc:creator>Administrator</dc:creator>
  <cp:lastModifiedBy>Administrator</cp:lastModifiedBy>
  <dcterms:modified xsi:type="dcterms:W3CDTF">2022-03-11T06:52:13Z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97A47BBBF6994659BF120C194736B266</vt:lpwstr>
  </property>
</Properties>
</file>