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2022年滨河街道金地2008社区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社区干部工作目标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1、继续强化班子学习氛围，提增政治素质和业务能力；继续强化班子氛围；在工作成效中体验自身价值的愉悦。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2、严格按照上级工作要求，不折不扣完成各条线工作任务，并最大可能地做出特色、做出亮点。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 3、认真处置社区各类矛盾，尽最大可能满足居民各类需求。强化接待、走访等掌握民情机制，不断关注、研究、解决社区的新情况、新问题、新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矛盾。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4、鼓励、支持居民到社区活动室举办庆祝活动，继续为辖区居民提供开展文化活动的场所和硬件设施；继续为居民的互动提供一切便利条件。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5、在保障社区居民经常性、多样性、规模化的前提下，精心组织大型比赛、表演等活动，并通过活动，继续强化志愿者队伍的回献功能，共同为现代化社区添砖加瓦。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滨河街道金地2008</w:t>
      </w:r>
      <w:r>
        <w:rPr>
          <w:rFonts w:hint="eastAsia" w:ascii="仿宋" w:hAnsi="仿宋" w:eastAsia="仿宋" w:cs="仿宋"/>
          <w:sz w:val="32"/>
          <w:szCs w:val="32"/>
        </w:rPr>
        <w:t>社区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7166E"/>
    <w:rsid w:val="706A5AB8"/>
    <w:rsid w:val="73137D3B"/>
    <w:rsid w:val="7831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2020-03-08T08:57:00Z</dcterms:created>
  <dc:creator>Administrator</dc:creator>
  <cp:lastModifiedBy>不一样的烟火</cp:lastModifiedBy>
  <cp:lastPrinted>2020-03-08T09:01:00Z</cp:lastPrinted>
  <dcterms:modified xsi:type="dcterms:W3CDTF">2022-03-02T01:35:10Z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925812562B3E4763A2BFB6239F152870</vt:lpwstr>
  </property>
</Properties>
</file>